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7B6B" w14:textId="0BCED577" w:rsidR="00876951" w:rsidRPr="009F3FDA" w:rsidRDefault="00876951" w:rsidP="009F3FDA">
      <w:pPr>
        <w:jc w:val="center"/>
        <w:rPr>
          <w:sz w:val="24"/>
          <w:szCs w:val="24"/>
        </w:rPr>
      </w:pPr>
      <w:r w:rsidRPr="00341D85">
        <w:rPr>
          <w:rFonts w:hint="eastAsia"/>
          <w:sz w:val="24"/>
          <w:szCs w:val="24"/>
        </w:rPr>
        <w:t>緑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化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面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積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計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算</w:t>
      </w:r>
      <w:r w:rsidR="00341D85">
        <w:rPr>
          <w:rFonts w:hint="eastAsia"/>
          <w:sz w:val="24"/>
          <w:szCs w:val="24"/>
        </w:rPr>
        <w:t xml:space="preserve">　</w:t>
      </w:r>
      <w:r w:rsidRPr="00341D85">
        <w:rPr>
          <w:rFonts w:hint="eastAsia"/>
          <w:sz w:val="24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5"/>
        <w:gridCol w:w="3402"/>
        <w:gridCol w:w="1401"/>
      </w:tblGrid>
      <w:tr w:rsidR="00876951" w:rsidRPr="00CB35C2" w14:paraId="0B295368" w14:textId="77777777" w:rsidTr="00DD4299"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65BF4D" w14:textId="4085764C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① 敷地面積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68A0F9" w14:textId="77777777" w:rsidR="00876951" w:rsidRPr="00CB35C2" w:rsidRDefault="00876951" w:rsidP="007F0D7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44C8B" w14:textId="250D5D39" w:rsidR="00876951" w:rsidRPr="00CB35C2" w:rsidRDefault="007F0D70" w:rsidP="007F0D7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876951" w:rsidRPr="00CB35C2" w14:paraId="01B86490" w14:textId="77777777" w:rsidTr="00DD4299">
        <w:tc>
          <w:tcPr>
            <w:tcW w:w="4805" w:type="dxa"/>
            <w:tcBorders>
              <w:left w:val="single" w:sz="12" w:space="0" w:color="auto"/>
            </w:tcBorders>
            <w:vAlign w:val="center"/>
          </w:tcPr>
          <w:p w14:paraId="4B716744" w14:textId="4D4A9C45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② 緑化率</w:t>
            </w:r>
          </w:p>
        </w:tc>
        <w:tc>
          <w:tcPr>
            <w:tcW w:w="3402" w:type="dxa"/>
            <w:vAlign w:val="center"/>
          </w:tcPr>
          <w:p w14:paraId="2D651D55" w14:textId="77777777" w:rsidR="00341D85" w:rsidRDefault="00CB35C2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□15％　</w:t>
            </w:r>
          </w:p>
          <w:p w14:paraId="5893752B" w14:textId="1527A802" w:rsidR="00876951" w:rsidRPr="00341D85" w:rsidRDefault="00CB35C2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□10％(建蔽率が</w:t>
            </w:r>
            <w:r w:rsidR="00341D85">
              <w:rPr>
                <w:rFonts w:hint="eastAsia"/>
                <w:sz w:val="20"/>
                <w:szCs w:val="20"/>
              </w:rPr>
              <w:t>80％の地域)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C02C7D1" w14:textId="77777777" w:rsidR="00876951" w:rsidRPr="00CB35C2" w:rsidRDefault="00876951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876951" w:rsidRPr="00CB35C2" w14:paraId="12FC2A59" w14:textId="77777777" w:rsidTr="00DD4299">
        <w:tc>
          <w:tcPr>
            <w:tcW w:w="48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68E4E" w14:textId="55F853A8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③ 必要緑化面積</w:t>
            </w:r>
            <w:r w:rsidR="007F0D70">
              <w:rPr>
                <w:rFonts w:hint="eastAsia"/>
                <w:sz w:val="20"/>
                <w:szCs w:val="20"/>
              </w:rPr>
              <w:t>（①×②）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2BDFD56" w14:textId="1173E85D" w:rsidR="00876951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①[　　　　㎡]×②[　　　　％]</w:t>
            </w:r>
          </w:p>
        </w:tc>
        <w:tc>
          <w:tcPr>
            <w:tcW w:w="14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CA328" w14:textId="38E61B7F" w:rsidR="00876951" w:rsidRPr="00CB35C2" w:rsidRDefault="007F0D70" w:rsidP="007F0D7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0794E050" w14:textId="454C236D" w:rsidR="00341D85" w:rsidRDefault="00341D85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3119"/>
        <w:gridCol w:w="3402"/>
        <w:gridCol w:w="1401"/>
      </w:tblGrid>
      <w:tr w:rsidR="00E02246" w:rsidRPr="00CB35C2" w14:paraId="10C501F1" w14:textId="77777777" w:rsidTr="00DD4299"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A97A1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種　　類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7BDF3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算定式等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3EF18A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算定面積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（㎡）</w:t>
            </w:r>
          </w:p>
        </w:tc>
      </w:tr>
      <w:tr w:rsidR="007F0D70" w:rsidRPr="00CB35C2" w14:paraId="262F0D9C" w14:textId="77777777" w:rsidTr="00DD4299">
        <w:trPr>
          <w:trHeight w:val="345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E846FA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ア）樹木</w:t>
            </w:r>
          </w:p>
          <w:p w14:paraId="19F7C927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樹冠の水平投影面積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EC9909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高木(H=4ｍ以上のもの)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B7CD20" w14:textId="6E8429D0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[　　　　　</w:t>
            </w:r>
            <w:r w:rsidR="00BF59A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本]×13.8㎡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5432E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18B2A59" w14:textId="77777777" w:rsidTr="00DD4299">
        <w:trPr>
          <w:trHeight w:val="345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29E19A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FC0B92C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中木(H=2.5ｍ～4ｍ未満のもの)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F8C99EF" w14:textId="6E5BBF5E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本]×8.0㎡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FA5492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A426CF" w:rsidRPr="00CB35C2" w14:paraId="5DECCB04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42E472D8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16B27E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低木(H=1m～2.5ｍ未満のもの)</w:t>
            </w:r>
          </w:p>
        </w:tc>
        <w:tc>
          <w:tcPr>
            <w:tcW w:w="3402" w:type="dxa"/>
            <w:vAlign w:val="center"/>
          </w:tcPr>
          <w:p w14:paraId="6ECA666F" w14:textId="188BF6A3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本]×3.8㎡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65C8A848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5B7E6716" w14:textId="77777777" w:rsidTr="00DD4299">
        <w:trPr>
          <w:trHeight w:val="37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603531C4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C319D2" w14:textId="77777777" w:rsidR="00341D85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低木(H=1ｍ未満のもの)</w:t>
            </w:r>
          </w:p>
        </w:tc>
        <w:tc>
          <w:tcPr>
            <w:tcW w:w="3402" w:type="dxa"/>
            <w:vAlign w:val="center"/>
          </w:tcPr>
          <w:p w14:paraId="1EC28387" w14:textId="75E2A5C1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本]×1.0㎡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73C9DCC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341D85" w:rsidRPr="00CB35C2" w14:paraId="4943EAD2" w14:textId="77777777" w:rsidTr="00DD4299">
        <w:trPr>
          <w:trHeight w:val="375"/>
        </w:trPr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7E1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イ）生垣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5ED" w14:textId="2CDB5075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公道に接する</w:t>
            </w:r>
            <w:r w:rsidR="007F0D70">
              <w:rPr>
                <w:rFonts w:hint="eastAsia"/>
                <w:sz w:val="20"/>
                <w:szCs w:val="20"/>
              </w:rPr>
              <w:t>生垣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E22" w14:textId="24F76A0E" w:rsidR="00341D85" w:rsidRDefault="00B00144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長さ×</w:t>
            </w:r>
            <w:r w:rsidR="007F0D70">
              <w:rPr>
                <w:rFonts w:hint="eastAsia"/>
                <w:sz w:val="20"/>
                <w:szCs w:val="20"/>
              </w:rPr>
              <w:t>生垣高さ</w:t>
            </w:r>
          </w:p>
          <w:p w14:paraId="57E040E5" w14:textId="5CD4F813" w:rsidR="007F0D70" w:rsidRPr="00CB35C2" w:rsidRDefault="00B00144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</w:t>
            </w:r>
            <w:r w:rsidR="007F0D70">
              <w:rPr>
                <w:rFonts w:hint="eastAsia"/>
                <w:sz w:val="20"/>
                <w:szCs w:val="20"/>
              </w:rPr>
              <w:t>[　　　ｍ]×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7F0D70">
              <w:rPr>
                <w:rFonts w:hint="eastAsia"/>
                <w:sz w:val="20"/>
                <w:szCs w:val="20"/>
              </w:rPr>
              <w:t>[　　　ｍ]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666D5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341D85" w:rsidRPr="00CB35C2" w14:paraId="4A21995B" w14:textId="77777777" w:rsidTr="00DD4299">
        <w:trPr>
          <w:trHeight w:val="345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C02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5DD" w14:textId="392FD146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公道以外に接する生垣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0A8" w14:textId="3E895197" w:rsidR="007F0D70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生垣の水平投影面積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C10E8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59848A7" w14:textId="77777777" w:rsidTr="00DD4299"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945447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ウ）芝、その他地被植物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E720767" w14:textId="350BF209" w:rsidR="007F0D70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芝等の水平投影面積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92CB92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6CB09CF5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5E27F360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エ）花壇</w:t>
            </w:r>
          </w:p>
        </w:tc>
        <w:tc>
          <w:tcPr>
            <w:tcW w:w="3402" w:type="dxa"/>
            <w:vAlign w:val="center"/>
          </w:tcPr>
          <w:p w14:paraId="3DB0995E" w14:textId="2651177E" w:rsidR="007F0D70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花壇の水平投影面積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AF88FC7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FDAEBA5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4E8250C6" w14:textId="0FC5901A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オ）のり面</w:t>
            </w:r>
            <w:r w:rsidR="00DD4299">
              <w:rPr>
                <w:rFonts w:hint="eastAsia"/>
                <w:sz w:val="20"/>
                <w:szCs w:val="20"/>
              </w:rPr>
              <w:t>緑化</w:t>
            </w:r>
          </w:p>
        </w:tc>
        <w:tc>
          <w:tcPr>
            <w:tcW w:w="3402" w:type="dxa"/>
            <w:vAlign w:val="center"/>
          </w:tcPr>
          <w:p w14:paraId="786199D0" w14:textId="0FBD77CF" w:rsidR="00341D85" w:rsidRPr="00CB35C2" w:rsidRDefault="00DD4299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356B141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8C440D2" w14:textId="77777777" w:rsidTr="00DD4299">
        <w:trPr>
          <w:trHeight w:val="375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8EFB66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カ）緑化駐車場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C232D91" w14:textId="7778B274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緑化ブロック</w:t>
            </w:r>
          </w:p>
        </w:tc>
        <w:tc>
          <w:tcPr>
            <w:tcW w:w="3402" w:type="dxa"/>
            <w:vAlign w:val="center"/>
          </w:tcPr>
          <w:p w14:paraId="244F4575" w14:textId="654BF568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㎡]×緑化換算率50％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10286556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89C197F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2D50B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B53DE84" w14:textId="4321A9AB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芝保護材</w:t>
            </w:r>
          </w:p>
        </w:tc>
        <w:tc>
          <w:tcPr>
            <w:tcW w:w="3402" w:type="dxa"/>
            <w:vAlign w:val="center"/>
          </w:tcPr>
          <w:p w14:paraId="4B8C276C" w14:textId="2E12756B" w:rsidR="00BF59A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㎡]×緑化換算率70％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AD14049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1D4A9468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82AF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8746145" w14:textId="025E1988" w:rsidR="00BF59A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02" w:type="dxa"/>
            <w:vAlign w:val="center"/>
          </w:tcPr>
          <w:p w14:paraId="03C46AEA" w14:textId="77777777" w:rsidR="00BF59A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1463421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5A829BF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174B4F49" w14:textId="0BA21162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キ）修景施設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CB35C2">
              <w:rPr>
                <w:rFonts w:hint="eastAsia"/>
                <w:sz w:val="20"/>
                <w:szCs w:val="20"/>
              </w:rPr>
              <w:t>噴水、池、築山、灯篭、石組み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</w:tc>
        <w:tc>
          <w:tcPr>
            <w:tcW w:w="3402" w:type="dxa"/>
            <w:vAlign w:val="center"/>
          </w:tcPr>
          <w:p w14:paraId="3F2D51C0" w14:textId="7E80B485" w:rsidR="00BF59A2" w:rsidRPr="00CB35C2" w:rsidRDefault="00654A3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48A60F5C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B5BBF8F" w14:textId="77777777" w:rsidTr="00DD4299"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625E476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ク）環境施設</w:t>
            </w:r>
          </w:p>
        </w:tc>
        <w:tc>
          <w:tcPr>
            <w:tcW w:w="3119" w:type="dxa"/>
            <w:vAlign w:val="center"/>
          </w:tcPr>
          <w:p w14:paraId="55E619A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透水性ブロック</w:t>
            </w:r>
          </w:p>
        </w:tc>
        <w:tc>
          <w:tcPr>
            <w:tcW w:w="3402" w:type="dxa"/>
            <w:vAlign w:val="center"/>
          </w:tcPr>
          <w:p w14:paraId="7772F055" w14:textId="152F4D29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㎡]×緑化換算率20％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0F7AF6D3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404E1648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9D0D906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C226943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透水性アスファルト</w:t>
            </w:r>
          </w:p>
        </w:tc>
        <w:tc>
          <w:tcPr>
            <w:tcW w:w="3402" w:type="dxa"/>
            <w:vAlign w:val="center"/>
          </w:tcPr>
          <w:p w14:paraId="3F2CFE04" w14:textId="52AFD5B7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C19AEA7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3577AA3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EB9AB4A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ECF54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砂利敷き</w:t>
            </w:r>
          </w:p>
        </w:tc>
        <w:tc>
          <w:tcPr>
            <w:tcW w:w="3402" w:type="dxa"/>
            <w:vAlign w:val="center"/>
          </w:tcPr>
          <w:p w14:paraId="348A4B88" w14:textId="3EA6B3AF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88076B9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19DE124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E089A7A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1B1D4C" w14:textId="407B44B5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その他透水性能施設</w:t>
            </w:r>
          </w:p>
        </w:tc>
        <w:tc>
          <w:tcPr>
            <w:tcW w:w="3402" w:type="dxa"/>
            <w:vAlign w:val="center"/>
          </w:tcPr>
          <w:p w14:paraId="0A3FEACB" w14:textId="1C481120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11F1CBA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6959E463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10D2E631" w14:textId="1F4E1F96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ケ）壁面緑化・フェンス緑化</w:t>
            </w:r>
            <w:r w:rsidR="00B00144">
              <w:rPr>
                <w:rFonts w:hint="eastAsia"/>
                <w:sz w:val="20"/>
                <w:szCs w:val="20"/>
              </w:rPr>
              <w:t>（高さ1ｍまで）</w:t>
            </w:r>
          </w:p>
        </w:tc>
        <w:tc>
          <w:tcPr>
            <w:tcW w:w="3402" w:type="dxa"/>
            <w:vAlign w:val="center"/>
          </w:tcPr>
          <w:p w14:paraId="1435C6F6" w14:textId="57AAE399" w:rsidR="00BF59A2" w:rsidRDefault="00654A3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鉛直投影</w:t>
            </w:r>
            <w:r w:rsidR="00BF59A2">
              <w:rPr>
                <w:rFonts w:hint="eastAsia"/>
                <w:sz w:val="20"/>
                <w:szCs w:val="20"/>
              </w:rPr>
              <w:t>面積</w:t>
            </w:r>
            <w:r w:rsidR="00DD4299">
              <w:rPr>
                <w:rFonts w:hint="eastAsia"/>
                <w:sz w:val="20"/>
                <w:szCs w:val="20"/>
              </w:rPr>
              <w:t>(</w:t>
            </w:r>
            <w:r w:rsidR="00B00144">
              <w:rPr>
                <w:rFonts w:hint="eastAsia"/>
                <w:sz w:val="20"/>
                <w:szCs w:val="20"/>
              </w:rPr>
              <w:t>水平延長×高さ</w:t>
            </w:r>
            <w:r w:rsidR="00DD4299">
              <w:rPr>
                <w:rFonts w:hint="eastAsia"/>
                <w:sz w:val="20"/>
                <w:szCs w:val="20"/>
              </w:rPr>
              <w:t>1ｍ)</w:t>
            </w:r>
          </w:p>
          <w:p w14:paraId="05D59D8D" w14:textId="6911498A" w:rsidR="00BF59A2" w:rsidRPr="00CB35C2" w:rsidRDefault="00B00144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</w:t>
            </w:r>
            <w:r w:rsidR="00BF59A2">
              <w:rPr>
                <w:rFonts w:hint="eastAsia"/>
                <w:sz w:val="20"/>
                <w:szCs w:val="20"/>
              </w:rPr>
              <w:t>[　　　ｍ]×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BF59A2">
              <w:rPr>
                <w:rFonts w:hint="eastAsia"/>
                <w:sz w:val="20"/>
                <w:szCs w:val="20"/>
              </w:rPr>
              <w:t>1ｍ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6F09E317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E02246" w:rsidRPr="00CB35C2" w14:paraId="170FF829" w14:textId="77777777" w:rsidTr="00DD4299">
        <w:tc>
          <w:tcPr>
            <w:tcW w:w="82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04663" w14:textId="0296F305" w:rsidR="00E02246" w:rsidRPr="00CB35C2" w:rsidRDefault="00E0224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 緑化面積：合計（ア～ケの合計）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90C0C" w14:textId="77777777" w:rsidR="00E02246" w:rsidRPr="00CB35C2" w:rsidRDefault="00E02246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BDAE396" w14:textId="77777777" w:rsidTr="00E02246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7C9F1" w14:textId="0F0F0E7B" w:rsidR="00BF59A2" w:rsidRPr="00445C3B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45C3B">
              <w:rPr>
                <w:rFonts w:hint="eastAsia"/>
                <w:sz w:val="20"/>
                <w:szCs w:val="20"/>
              </w:rPr>
              <w:t xml:space="preserve"> 緑化確認欄</w:t>
            </w:r>
            <w:r w:rsidR="00B00144">
              <w:rPr>
                <w:rFonts w:hint="eastAsia"/>
                <w:sz w:val="20"/>
                <w:szCs w:val="20"/>
              </w:rPr>
              <w:t xml:space="preserve">　</w:t>
            </w:r>
            <w:r w:rsidRPr="00445C3B">
              <w:rPr>
                <w:rFonts w:hint="eastAsia"/>
                <w:sz w:val="20"/>
                <w:szCs w:val="20"/>
              </w:rPr>
              <w:t xml:space="preserve">③必要緑化面積[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45C3B">
              <w:rPr>
                <w:rFonts w:hint="eastAsia"/>
                <w:sz w:val="20"/>
                <w:szCs w:val="20"/>
              </w:rPr>
              <w:t xml:space="preserve">　　㎡]　</w:t>
            </w:r>
            <w:r w:rsidRPr="00445C3B">
              <w:rPr>
                <w:rFonts w:hint="eastAsia"/>
                <w:b/>
                <w:bCs/>
                <w:sz w:val="20"/>
                <w:szCs w:val="20"/>
              </w:rPr>
              <w:t>≦</w:t>
            </w:r>
            <w:r w:rsidRPr="00445C3B">
              <w:rPr>
                <w:rFonts w:hint="eastAsia"/>
                <w:sz w:val="20"/>
                <w:szCs w:val="20"/>
              </w:rPr>
              <w:t xml:space="preserve">　④緑化面積[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45C3B">
              <w:rPr>
                <w:rFonts w:hint="eastAsia"/>
                <w:sz w:val="20"/>
                <w:szCs w:val="20"/>
              </w:rPr>
              <w:t xml:space="preserve">　　　　㎡]</w:t>
            </w:r>
          </w:p>
        </w:tc>
      </w:tr>
    </w:tbl>
    <w:p w14:paraId="522D833B" w14:textId="77777777" w:rsidR="009F3FDA" w:rsidRPr="000A0019" w:rsidRDefault="00004914" w:rsidP="009F3FDA">
      <w:pPr>
        <w:rPr>
          <w:sz w:val="20"/>
          <w:szCs w:val="20"/>
        </w:rPr>
      </w:pPr>
      <w:r w:rsidRPr="00CB35C2">
        <w:rPr>
          <w:rFonts w:hint="eastAsia"/>
          <w:sz w:val="20"/>
          <w:szCs w:val="20"/>
        </w:rPr>
        <w:t>注）</w:t>
      </w:r>
      <w:r w:rsidR="009F3FDA" w:rsidRPr="000A0019">
        <w:rPr>
          <w:sz w:val="20"/>
          <w:szCs w:val="20"/>
        </w:rPr>
        <w:t>1</w:t>
      </w:r>
      <w:r w:rsidR="009F3FDA" w:rsidRPr="000A0019">
        <w:rPr>
          <w:rFonts w:hint="eastAsia"/>
          <w:sz w:val="20"/>
          <w:szCs w:val="20"/>
        </w:rPr>
        <w:t xml:space="preserve"> 樹木の高さは、植栽する時点での高さを基準に算出してください。</w:t>
      </w:r>
    </w:p>
    <w:p w14:paraId="371059F5" w14:textId="31989CE7" w:rsidR="009F3FDA" w:rsidRPr="000A0019" w:rsidRDefault="009F3FDA" w:rsidP="009F3FDA">
      <w:pPr>
        <w:rPr>
          <w:sz w:val="20"/>
          <w:szCs w:val="20"/>
        </w:rPr>
      </w:pPr>
      <w:r w:rsidRPr="000A0019">
        <w:rPr>
          <w:rFonts w:hint="eastAsia"/>
          <w:sz w:val="20"/>
          <w:szCs w:val="20"/>
        </w:rPr>
        <w:t xml:space="preserve">　　</w:t>
      </w:r>
      <w:bookmarkStart w:id="0" w:name="_Hlk227941064"/>
      <w:r w:rsidRPr="000A0019">
        <w:rPr>
          <w:rFonts w:hint="eastAsia"/>
          <w:sz w:val="20"/>
          <w:szCs w:val="20"/>
        </w:rPr>
        <w:t>2</w:t>
      </w:r>
      <w:r w:rsidRPr="000A0019">
        <w:rPr>
          <w:sz w:val="20"/>
          <w:szCs w:val="20"/>
        </w:rPr>
        <w:t xml:space="preserve"> </w:t>
      </w:r>
      <w:r w:rsidRPr="000A0019">
        <w:rPr>
          <w:rFonts w:hint="eastAsia"/>
          <w:sz w:val="20"/>
          <w:szCs w:val="20"/>
        </w:rPr>
        <w:t>既存樹木を残す場合は、現状の高さを基準に算出してください。</w:t>
      </w:r>
    </w:p>
    <w:p w14:paraId="0957D896" w14:textId="77777777" w:rsidR="009F3FDA" w:rsidRPr="000A0019" w:rsidRDefault="009F3FDA" w:rsidP="009F3FDA">
      <w:pPr>
        <w:ind w:firstLineChars="200" w:firstLine="400"/>
        <w:rPr>
          <w:sz w:val="20"/>
          <w:szCs w:val="20"/>
        </w:rPr>
      </w:pPr>
      <w:bookmarkStart w:id="1" w:name="_Hlk227939646"/>
      <w:r w:rsidRPr="000A0019">
        <w:rPr>
          <w:rFonts w:hint="eastAsia"/>
          <w:sz w:val="20"/>
          <w:szCs w:val="20"/>
        </w:rPr>
        <w:t>3</w:t>
      </w:r>
      <w:r w:rsidRPr="000A0019">
        <w:rPr>
          <w:sz w:val="20"/>
          <w:szCs w:val="20"/>
        </w:rPr>
        <w:t xml:space="preserve"> </w:t>
      </w:r>
      <w:r w:rsidRPr="000A0019">
        <w:rPr>
          <w:rFonts w:hint="eastAsia"/>
          <w:sz w:val="20"/>
          <w:szCs w:val="20"/>
        </w:rPr>
        <w:t>公道は、建築基準法第42条第1項各号および同条第2項の道路とします。</w:t>
      </w:r>
      <w:bookmarkEnd w:id="1"/>
    </w:p>
    <w:p w14:paraId="0A1C9809" w14:textId="77777777" w:rsidR="009F3FDA" w:rsidRPr="000A0019" w:rsidRDefault="009F3FDA" w:rsidP="009F3FDA">
      <w:pPr>
        <w:rPr>
          <w:sz w:val="20"/>
          <w:szCs w:val="20"/>
        </w:rPr>
      </w:pPr>
      <w:r w:rsidRPr="000A0019">
        <w:rPr>
          <w:rFonts w:hint="eastAsia"/>
          <w:sz w:val="20"/>
          <w:szCs w:val="20"/>
        </w:rPr>
        <w:t xml:space="preserve">　　4</w:t>
      </w:r>
      <w:r w:rsidRPr="000A0019">
        <w:rPr>
          <w:sz w:val="20"/>
          <w:szCs w:val="20"/>
        </w:rPr>
        <w:t xml:space="preserve"> </w:t>
      </w:r>
      <w:r w:rsidRPr="000A0019">
        <w:rPr>
          <w:rFonts w:hint="eastAsia"/>
          <w:sz w:val="20"/>
          <w:szCs w:val="20"/>
        </w:rPr>
        <w:t>芝、その他地被植物は、樹木など他の施設の水平投影面積と重複して計上できません。</w:t>
      </w:r>
    </w:p>
    <w:p w14:paraId="060144D3" w14:textId="77777777" w:rsidR="009F3FDA" w:rsidRPr="000A0019" w:rsidRDefault="009F3FDA" w:rsidP="009F3FDA">
      <w:pPr>
        <w:ind w:firstLineChars="200" w:firstLine="400"/>
        <w:rPr>
          <w:sz w:val="20"/>
          <w:szCs w:val="20"/>
        </w:rPr>
      </w:pPr>
      <w:r w:rsidRPr="000A0019">
        <w:rPr>
          <w:rFonts w:hint="eastAsia"/>
          <w:sz w:val="20"/>
          <w:szCs w:val="20"/>
        </w:rPr>
        <w:t>5</w:t>
      </w:r>
      <w:r w:rsidRPr="000A0019">
        <w:rPr>
          <w:sz w:val="20"/>
          <w:szCs w:val="20"/>
        </w:rPr>
        <w:t xml:space="preserve"> </w:t>
      </w:r>
      <w:r w:rsidRPr="000A0019">
        <w:rPr>
          <w:rFonts w:hint="eastAsia"/>
          <w:sz w:val="20"/>
          <w:szCs w:val="20"/>
        </w:rPr>
        <w:t>修景施設は、噴水、池、築山、灯篭、石組み飛石など樹木・植栽等と一体となって自然的環境を形成</w:t>
      </w:r>
    </w:p>
    <w:p w14:paraId="79BA04ED" w14:textId="77777777" w:rsidR="009F3FDA" w:rsidRDefault="009F3FDA" w:rsidP="009F3FDA">
      <w:pPr>
        <w:ind w:firstLineChars="300" w:firstLine="600"/>
        <w:rPr>
          <w:sz w:val="20"/>
          <w:szCs w:val="20"/>
        </w:rPr>
      </w:pPr>
      <w:r w:rsidRPr="000A0019">
        <w:rPr>
          <w:rFonts w:hint="eastAsia"/>
          <w:sz w:val="20"/>
          <w:szCs w:val="20"/>
        </w:rPr>
        <w:t>しているものに限ります。また、樹木などその他施設の水平投影面積と重複して計上できませ</w:t>
      </w:r>
      <w:r>
        <w:rPr>
          <w:rFonts w:hint="eastAsia"/>
          <w:sz w:val="20"/>
          <w:szCs w:val="20"/>
        </w:rPr>
        <w:t>ん。</w:t>
      </w:r>
    </w:p>
    <w:p w14:paraId="705BF3BA" w14:textId="77777777" w:rsidR="009F3FDA" w:rsidRDefault="009F3FDA" w:rsidP="009F3F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6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壁面緑化およびフェンス緑化の対象は、植物が生育するための資材（補助資材、植栽基盤等）が整備</w:t>
      </w:r>
    </w:p>
    <w:p w14:paraId="12A21BB0" w14:textId="77777777" w:rsidR="009F3FDA" w:rsidRDefault="009F3FDA" w:rsidP="009F3F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された外壁等を原則とし、高さ1ｍを対象とします。</w:t>
      </w:r>
    </w:p>
    <w:p w14:paraId="700CDED0" w14:textId="77777777" w:rsidR="009F3FDA" w:rsidRDefault="009F3FDA" w:rsidP="009F3FDA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7 </w:t>
      </w:r>
      <w:r w:rsidRPr="00CB35C2">
        <w:rPr>
          <w:rFonts w:hint="eastAsia"/>
          <w:sz w:val="20"/>
          <w:szCs w:val="20"/>
        </w:rPr>
        <w:t>屋上緑化は、緑化率の計算に含</w:t>
      </w:r>
      <w:r>
        <w:rPr>
          <w:rFonts w:hint="eastAsia"/>
          <w:sz w:val="20"/>
          <w:szCs w:val="20"/>
        </w:rPr>
        <w:t>めることはできません</w:t>
      </w:r>
      <w:r w:rsidRPr="00CB35C2">
        <w:rPr>
          <w:rFonts w:hint="eastAsia"/>
          <w:sz w:val="20"/>
          <w:szCs w:val="20"/>
        </w:rPr>
        <w:t>。</w:t>
      </w:r>
    </w:p>
    <w:p w14:paraId="49BB4812" w14:textId="38CCD463" w:rsidR="00B70E50" w:rsidRPr="00CB35C2" w:rsidRDefault="009F3FDA" w:rsidP="009F3F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8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緑化の種類ごとの面積算出根拠が分かるよう、緑化計画図および計算式等を用いて示してください。</w:t>
      </w:r>
      <w:bookmarkEnd w:id="0"/>
    </w:p>
    <w:sectPr w:rsidR="00B70E50" w:rsidRPr="00CB35C2" w:rsidSect="00DD4299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CBD5" w14:textId="77777777" w:rsidR="00913BA4" w:rsidRDefault="00913BA4" w:rsidP="00654A36">
      <w:r>
        <w:separator/>
      </w:r>
    </w:p>
  </w:endnote>
  <w:endnote w:type="continuationSeparator" w:id="0">
    <w:p w14:paraId="7317F1F9" w14:textId="77777777" w:rsidR="00913BA4" w:rsidRDefault="00913BA4" w:rsidP="006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A613" w14:textId="77777777" w:rsidR="00913BA4" w:rsidRDefault="00913BA4" w:rsidP="00654A36">
      <w:r>
        <w:separator/>
      </w:r>
    </w:p>
  </w:footnote>
  <w:footnote w:type="continuationSeparator" w:id="0">
    <w:p w14:paraId="7C29A2CE" w14:textId="77777777" w:rsidR="00913BA4" w:rsidRDefault="00913BA4" w:rsidP="0065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1"/>
    <w:rsid w:val="00004914"/>
    <w:rsid w:val="00042346"/>
    <w:rsid w:val="000A0019"/>
    <w:rsid w:val="001F42D4"/>
    <w:rsid w:val="002A28D0"/>
    <w:rsid w:val="00341D85"/>
    <w:rsid w:val="00361AB4"/>
    <w:rsid w:val="00445C3B"/>
    <w:rsid w:val="00654A36"/>
    <w:rsid w:val="007F0D70"/>
    <w:rsid w:val="0084537C"/>
    <w:rsid w:val="00876951"/>
    <w:rsid w:val="00882E70"/>
    <w:rsid w:val="00913BA4"/>
    <w:rsid w:val="009203D9"/>
    <w:rsid w:val="009547A7"/>
    <w:rsid w:val="009F3FDA"/>
    <w:rsid w:val="00A426CF"/>
    <w:rsid w:val="00B00144"/>
    <w:rsid w:val="00B70E50"/>
    <w:rsid w:val="00BB5CA2"/>
    <w:rsid w:val="00BF59A2"/>
    <w:rsid w:val="00CB35C2"/>
    <w:rsid w:val="00D05224"/>
    <w:rsid w:val="00DD4299"/>
    <w:rsid w:val="00E02246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F302C1"/>
  <w15:chartTrackingRefBased/>
  <w15:docId w15:val="{B62D230C-3836-46B0-B836-3FD3C22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A36"/>
  </w:style>
  <w:style w:type="paragraph" w:styleId="a6">
    <w:name w:val="footer"/>
    <w:basedOn w:val="a"/>
    <w:link w:val="a7"/>
    <w:uiPriority w:val="99"/>
    <w:unhideWhenUsed/>
    <w:rsid w:val="00654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志萱 昌貢</dc:creator>
  <cp:keywords/>
  <dc:description/>
  <cp:lastModifiedBy>舟山 友祐</cp:lastModifiedBy>
  <cp:revision>10</cp:revision>
  <cp:lastPrinted>2024-12-26T01:41:00Z</cp:lastPrinted>
  <dcterms:created xsi:type="dcterms:W3CDTF">2024-12-26T00:04:00Z</dcterms:created>
  <dcterms:modified xsi:type="dcterms:W3CDTF">2026-04-27T04:55:00Z</dcterms:modified>
</cp:coreProperties>
</file>