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9179D" w14:textId="1C5D6D37" w:rsidR="00DA3109" w:rsidRDefault="00DA3109" w:rsidP="00DA3109">
      <w:pPr>
        <w:jc w:val="left"/>
        <w:rPr>
          <w:rFonts w:ascii="ＭＳ 明朝" w:eastAsia="ＭＳ 明朝" w:hAnsi="ＭＳ 明朝"/>
        </w:rPr>
      </w:pPr>
      <w:r>
        <w:rPr>
          <w:rFonts w:ascii="ＭＳ 明朝" w:eastAsia="ＭＳ 明朝" w:hAnsi="ＭＳ 明朝" w:hint="eastAsia"/>
        </w:rPr>
        <w:t>別紙２</w:t>
      </w:r>
    </w:p>
    <w:p w14:paraId="74CD07DC" w14:textId="550D08D8" w:rsidR="00CE5728" w:rsidRPr="00E65778" w:rsidRDefault="00CE5728" w:rsidP="00CE5728">
      <w:pPr>
        <w:jc w:val="center"/>
        <w:rPr>
          <w:rFonts w:ascii="ＭＳ 明朝" w:eastAsia="ＭＳ 明朝" w:hAnsi="ＭＳ 明朝"/>
        </w:rPr>
      </w:pPr>
      <w:r w:rsidRPr="00E65778">
        <w:rPr>
          <w:rFonts w:ascii="ＭＳ 明朝" w:eastAsia="ＭＳ 明朝" w:hAnsi="ＭＳ 明朝" w:hint="eastAsia"/>
        </w:rPr>
        <w:t>彦根市地域子育て支援拠点事業（</w:t>
      </w:r>
      <w:r>
        <w:rPr>
          <w:rFonts w:ascii="ＭＳ 明朝" w:eastAsia="ＭＳ 明朝" w:hAnsi="ＭＳ 明朝" w:hint="eastAsia"/>
        </w:rPr>
        <w:t>チャチャチャひろば</w:t>
      </w:r>
      <w:r w:rsidRPr="00E65778">
        <w:rPr>
          <w:rFonts w:ascii="ＭＳ 明朝" w:eastAsia="ＭＳ 明朝" w:hAnsi="ＭＳ 明朝" w:hint="eastAsia"/>
        </w:rPr>
        <w:t>）　仕様書</w:t>
      </w:r>
    </w:p>
    <w:p w14:paraId="78B366B9" w14:textId="77777777" w:rsidR="00CE5728" w:rsidRPr="00E65778" w:rsidRDefault="00CE5728" w:rsidP="00CE5728">
      <w:pPr>
        <w:rPr>
          <w:rFonts w:ascii="ＭＳ 明朝" w:eastAsia="ＭＳ 明朝" w:hAnsi="ＭＳ 明朝"/>
        </w:rPr>
      </w:pPr>
    </w:p>
    <w:p w14:paraId="1578C550" w14:textId="77777777" w:rsidR="00CE5728" w:rsidRPr="00B67C48" w:rsidRDefault="00CE5728" w:rsidP="00CE5728">
      <w:pPr>
        <w:rPr>
          <w:rFonts w:ascii="ＭＳ 明朝" w:eastAsia="ＭＳ 明朝" w:hAnsi="ＭＳ 明朝"/>
        </w:rPr>
      </w:pPr>
    </w:p>
    <w:p w14:paraId="55365C83" w14:textId="73671556" w:rsidR="00CE5728" w:rsidRPr="00E65778" w:rsidRDefault="00CE5728" w:rsidP="00CE5728">
      <w:pPr>
        <w:rPr>
          <w:rFonts w:ascii="ＭＳ 明朝" w:eastAsia="ＭＳ 明朝" w:hAnsi="ＭＳ 明朝"/>
        </w:rPr>
      </w:pPr>
      <w:r w:rsidRPr="00E65778">
        <w:rPr>
          <w:rFonts w:ascii="ＭＳ 明朝" w:eastAsia="ＭＳ 明朝" w:hAnsi="ＭＳ 明朝" w:hint="eastAsia"/>
        </w:rPr>
        <w:t>１　事業名　　　　　　彦根市地域子育て支援拠点事業（</w:t>
      </w:r>
      <w:r>
        <w:rPr>
          <w:rFonts w:ascii="ＭＳ 明朝" w:eastAsia="ＭＳ 明朝" w:hAnsi="ＭＳ 明朝" w:hint="eastAsia"/>
        </w:rPr>
        <w:t>チャチャチャひろば</w:t>
      </w:r>
      <w:r w:rsidRPr="00E65778">
        <w:rPr>
          <w:rFonts w:ascii="ＭＳ 明朝" w:eastAsia="ＭＳ 明朝" w:hAnsi="ＭＳ 明朝" w:hint="eastAsia"/>
        </w:rPr>
        <w:t>）</w:t>
      </w:r>
    </w:p>
    <w:p w14:paraId="2187EE40" w14:textId="77777777" w:rsidR="00CE5728" w:rsidRPr="00E65778" w:rsidRDefault="00CE5728" w:rsidP="00CE5728">
      <w:pPr>
        <w:rPr>
          <w:rFonts w:ascii="ＭＳ 明朝" w:eastAsia="ＭＳ 明朝" w:hAnsi="ＭＳ 明朝"/>
        </w:rPr>
      </w:pPr>
    </w:p>
    <w:p w14:paraId="3E6D3333" w14:textId="48704AC3" w:rsidR="00CE5728" w:rsidRDefault="00CE5728" w:rsidP="00CE5728">
      <w:pPr>
        <w:rPr>
          <w:rFonts w:ascii="ＭＳ 明朝" w:eastAsia="ＭＳ 明朝" w:hAnsi="ＭＳ 明朝"/>
        </w:rPr>
      </w:pPr>
      <w:r w:rsidRPr="00E65778">
        <w:rPr>
          <w:rFonts w:ascii="ＭＳ 明朝" w:eastAsia="ＭＳ 明朝" w:hAnsi="ＭＳ 明朝" w:hint="eastAsia"/>
        </w:rPr>
        <w:t>２　事業実施場所</w:t>
      </w:r>
      <w:r>
        <w:rPr>
          <w:rFonts w:ascii="ＭＳ 明朝" w:eastAsia="ＭＳ 明朝" w:hAnsi="ＭＳ 明朝" w:hint="eastAsia"/>
        </w:rPr>
        <w:t>（予定）</w:t>
      </w:r>
      <w:r w:rsidRPr="00E65778">
        <w:rPr>
          <w:rFonts w:ascii="ＭＳ 明朝" w:eastAsia="ＭＳ 明朝" w:hAnsi="ＭＳ 明朝" w:hint="eastAsia"/>
        </w:rPr>
        <w:t xml:space="preserve">　　　</w:t>
      </w:r>
      <w:r w:rsidRPr="00CE5728">
        <w:rPr>
          <w:rFonts w:ascii="ＭＳ 明朝" w:eastAsia="ＭＳ 明朝" w:hAnsi="ＭＳ 明朝" w:hint="eastAsia"/>
        </w:rPr>
        <w:t xml:space="preserve">アル・プラザ彦根　</w:t>
      </w:r>
      <w:r w:rsidR="00B67C48">
        <w:rPr>
          <w:rFonts w:ascii="ＭＳ 明朝" w:eastAsia="ＭＳ 明朝" w:hAnsi="ＭＳ 明朝" w:hint="eastAsia"/>
        </w:rPr>
        <w:t>４</w:t>
      </w:r>
      <w:r w:rsidRPr="00CE5728">
        <w:rPr>
          <w:rFonts w:ascii="ＭＳ 明朝" w:eastAsia="ＭＳ 明朝" w:hAnsi="ＭＳ 明朝"/>
        </w:rPr>
        <w:t>階（彦根市大東町２番２８号）</w:t>
      </w:r>
    </w:p>
    <w:p w14:paraId="3FCE48FA" w14:textId="77777777" w:rsidR="00CE5728" w:rsidRPr="00E65778" w:rsidRDefault="00CE5728" w:rsidP="00CE5728">
      <w:pPr>
        <w:rPr>
          <w:rFonts w:ascii="ＭＳ 明朝" w:eastAsia="ＭＳ 明朝" w:hAnsi="ＭＳ 明朝"/>
        </w:rPr>
      </w:pPr>
    </w:p>
    <w:p w14:paraId="7E521014" w14:textId="357B52B5" w:rsidR="00CE5728" w:rsidRPr="00B67C48" w:rsidRDefault="00CE5728" w:rsidP="00B67C48">
      <w:pPr>
        <w:ind w:left="2310" w:hangingChars="1100" w:hanging="2310"/>
        <w:rPr>
          <w:rFonts w:ascii="ＭＳ 明朝" w:eastAsia="ＭＳ 明朝" w:hAnsi="ＭＳ 明朝"/>
          <w:kern w:val="0"/>
        </w:rPr>
      </w:pPr>
      <w:r w:rsidRPr="00BB4396">
        <w:rPr>
          <w:rFonts w:ascii="ＭＳ 明朝" w:eastAsia="ＭＳ 明朝" w:hAnsi="ＭＳ 明朝" w:hint="eastAsia"/>
        </w:rPr>
        <w:t xml:space="preserve">３　委託契約期間　　　</w:t>
      </w:r>
      <w:bookmarkStart w:id="0" w:name="_Hlk131437030"/>
      <w:r w:rsidRPr="00BB4396">
        <w:rPr>
          <w:rFonts w:ascii="ＭＳ 明朝" w:eastAsia="ＭＳ 明朝" w:hAnsi="ＭＳ 明朝" w:hint="eastAsia"/>
          <w:kern w:val="0"/>
        </w:rPr>
        <w:t>令和</w:t>
      </w:r>
      <w:r w:rsidR="00B67C48">
        <w:rPr>
          <w:rFonts w:ascii="ＭＳ 明朝" w:eastAsia="ＭＳ 明朝" w:hAnsi="ＭＳ 明朝" w:hint="eastAsia"/>
          <w:kern w:val="0"/>
        </w:rPr>
        <w:t>８年（２０２６年）４月１日から令和９年（２０２７年）３月３１日</w:t>
      </w:r>
      <w:r w:rsidRPr="00BB4396">
        <w:rPr>
          <w:rFonts w:ascii="ＭＳ 明朝" w:eastAsia="ＭＳ 明朝" w:hAnsi="ＭＳ 明朝" w:hint="eastAsia"/>
        </w:rPr>
        <w:t>まで</w:t>
      </w:r>
    </w:p>
    <w:bookmarkEnd w:id="0"/>
    <w:p w14:paraId="2D3FC654" w14:textId="77777777" w:rsidR="00CE5728" w:rsidRPr="004E1508" w:rsidRDefault="00CE5728" w:rsidP="00CE5728">
      <w:pPr>
        <w:rPr>
          <w:rFonts w:ascii="ＭＳ 明朝" w:eastAsia="ＭＳ 明朝" w:hAnsi="ＭＳ 明朝"/>
        </w:rPr>
      </w:pPr>
    </w:p>
    <w:p w14:paraId="0E523A1A" w14:textId="05945B80" w:rsidR="00CE5728" w:rsidRDefault="00CE5728" w:rsidP="00CE5728">
      <w:pPr>
        <w:rPr>
          <w:rFonts w:ascii="ＭＳ 明朝" w:eastAsia="ＭＳ 明朝" w:hAnsi="ＭＳ 明朝"/>
        </w:rPr>
      </w:pPr>
      <w:r w:rsidRPr="00E65778">
        <w:rPr>
          <w:rFonts w:ascii="ＭＳ 明朝" w:eastAsia="ＭＳ 明朝" w:hAnsi="ＭＳ 明朝" w:hint="eastAsia"/>
        </w:rPr>
        <w:t xml:space="preserve">４　実施日および開設時間　　</w:t>
      </w:r>
      <w:r>
        <w:rPr>
          <w:rFonts w:ascii="ＭＳ 明朝" w:eastAsia="ＭＳ 明朝" w:hAnsi="ＭＳ 明朝" w:hint="eastAsia"/>
        </w:rPr>
        <w:t>週５日以上、</w:t>
      </w:r>
      <w:r w:rsidRPr="00CE5728">
        <w:rPr>
          <w:rFonts w:ascii="ＭＳ 明朝" w:eastAsia="ＭＳ 明朝" w:hAnsi="ＭＳ 明朝" w:hint="eastAsia"/>
        </w:rPr>
        <w:t>１日６時間以上（１０：３０～１５：３０を含む）</w:t>
      </w:r>
    </w:p>
    <w:p w14:paraId="24917373" w14:textId="77777777" w:rsidR="00CE5728" w:rsidRPr="00E65778" w:rsidRDefault="00CE5728" w:rsidP="00CE5728">
      <w:pPr>
        <w:rPr>
          <w:rFonts w:ascii="ＭＳ 明朝" w:eastAsia="ＭＳ 明朝" w:hAnsi="ＭＳ 明朝"/>
        </w:rPr>
      </w:pPr>
    </w:p>
    <w:p w14:paraId="7734FA41" w14:textId="59AC1874" w:rsidR="002412C2" w:rsidRDefault="00CE5728" w:rsidP="002412C2">
      <w:pPr>
        <w:rPr>
          <w:rFonts w:ascii="ＭＳ 明朝" w:eastAsia="ＭＳ 明朝" w:hAnsi="ＭＳ 明朝"/>
        </w:rPr>
      </w:pPr>
      <w:r w:rsidRPr="00E65778">
        <w:rPr>
          <w:rFonts w:ascii="ＭＳ 明朝" w:eastAsia="ＭＳ 明朝" w:hAnsi="ＭＳ 明朝" w:hint="eastAsia"/>
        </w:rPr>
        <w:t xml:space="preserve">５　</w:t>
      </w:r>
      <w:r w:rsidR="002412C2" w:rsidRPr="00E65778">
        <w:rPr>
          <w:rFonts w:ascii="ＭＳ 明朝" w:eastAsia="ＭＳ 明朝" w:hAnsi="ＭＳ 明朝" w:hint="eastAsia"/>
        </w:rPr>
        <w:t>事業内容</w:t>
      </w:r>
      <w:r w:rsidR="002412C2">
        <w:rPr>
          <w:rFonts w:ascii="ＭＳ 明朝" w:eastAsia="ＭＳ 明朝" w:hAnsi="ＭＳ 明朝"/>
        </w:rPr>
        <w:tab/>
      </w:r>
    </w:p>
    <w:p w14:paraId="22B2942E" w14:textId="77777777" w:rsidR="00CE5728" w:rsidRPr="00E65778" w:rsidRDefault="00CE5728" w:rsidP="00CE5728">
      <w:pPr>
        <w:rPr>
          <w:rFonts w:ascii="ＭＳ 明朝" w:eastAsia="ＭＳ 明朝" w:hAnsi="ＭＳ 明朝"/>
        </w:rPr>
      </w:pPr>
      <w:r w:rsidRPr="00E65778">
        <w:rPr>
          <w:rFonts w:ascii="ＭＳ 明朝" w:eastAsia="ＭＳ 明朝" w:hAnsi="ＭＳ 明朝" w:hint="eastAsia"/>
        </w:rPr>
        <w:t>（１）　子育て親子の交流の場の提供と交流の促進</w:t>
      </w:r>
    </w:p>
    <w:p w14:paraId="37EB7776" w14:textId="77777777" w:rsidR="00CE5728" w:rsidRPr="00E65778" w:rsidRDefault="00CE5728" w:rsidP="00CE5728">
      <w:pPr>
        <w:rPr>
          <w:rFonts w:ascii="ＭＳ 明朝" w:eastAsia="ＭＳ 明朝" w:hAnsi="ＭＳ 明朝"/>
        </w:rPr>
      </w:pPr>
      <w:r w:rsidRPr="00E65778">
        <w:rPr>
          <w:rFonts w:ascii="ＭＳ 明朝" w:eastAsia="ＭＳ 明朝" w:hAnsi="ＭＳ 明朝" w:hint="eastAsia"/>
        </w:rPr>
        <w:t>（２）　子育て等に関する相談、援助の実施</w:t>
      </w:r>
    </w:p>
    <w:p w14:paraId="5F52C008" w14:textId="6DE9260C" w:rsidR="00CE5728" w:rsidRPr="00E65778" w:rsidRDefault="00CE5728" w:rsidP="00CE5728">
      <w:pPr>
        <w:rPr>
          <w:rFonts w:ascii="ＭＳ 明朝" w:eastAsia="ＭＳ 明朝" w:hAnsi="ＭＳ 明朝"/>
        </w:rPr>
      </w:pPr>
      <w:r w:rsidRPr="00E65778">
        <w:rPr>
          <w:rFonts w:ascii="ＭＳ 明朝" w:eastAsia="ＭＳ 明朝" w:hAnsi="ＭＳ 明朝" w:hint="eastAsia"/>
        </w:rPr>
        <w:t>（３）　地域の子育て関連情報の提供</w:t>
      </w:r>
    </w:p>
    <w:p w14:paraId="049DEEC4" w14:textId="7C696311" w:rsidR="00CE5728" w:rsidRPr="00B6430C" w:rsidRDefault="00CE5728" w:rsidP="00CE5728">
      <w:pPr>
        <w:rPr>
          <w:rFonts w:ascii="ＭＳ 明朝" w:eastAsia="ＭＳ 明朝" w:hAnsi="ＭＳ 明朝"/>
        </w:rPr>
      </w:pPr>
      <w:r w:rsidRPr="00B6430C">
        <w:rPr>
          <w:rFonts w:ascii="ＭＳ 明朝" w:eastAsia="ＭＳ 明朝" w:hAnsi="ＭＳ 明朝" w:hint="eastAsia"/>
        </w:rPr>
        <w:t>（４）　子育て</w:t>
      </w:r>
      <w:r w:rsidR="00DC3AA7">
        <w:rPr>
          <w:rFonts w:ascii="ＭＳ 明朝" w:eastAsia="ＭＳ 明朝" w:hAnsi="ＭＳ 明朝" w:hint="eastAsia"/>
        </w:rPr>
        <w:t>および</w:t>
      </w:r>
      <w:r w:rsidRPr="00B6430C">
        <w:rPr>
          <w:rFonts w:ascii="ＭＳ 明朝" w:eastAsia="ＭＳ 明朝" w:hAnsi="ＭＳ 明朝" w:hint="eastAsia"/>
        </w:rPr>
        <w:t>子育て支援に関する講習等の実施（月１回以上）</w:t>
      </w:r>
    </w:p>
    <w:p w14:paraId="39DD9258" w14:textId="77777777" w:rsidR="00CE5728" w:rsidRPr="00B6430C" w:rsidRDefault="00CE5728" w:rsidP="00CE5728">
      <w:pPr>
        <w:rPr>
          <w:rFonts w:ascii="ＭＳ 明朝" w:eastAsia="ＭＳ 明朝" w:hAnsi="ＭＳ 明朝"/>
        </w:rPr>
      </w:pPr>
      <w:r w:rsidRPr="00B6430C">
        <w:rPr>
          <w:rFonts w:ascii="ＭＳ 明朝" w:eastAsia="ＭＳ 明朝" w:hAnsi="ＭＳ 明朝" w:hint="eastAsia"/>
        </w:rPr>
        <w:t>（５）　地域支援の継続的な実施</w:t>
      </w:r>
    </w:p>
    <w:p w14:paraId="04441C34" w14:textId="77777777" w:rsidR="00CE5728" w:rsidRPr="00B6430C" w:rsidRDefault="00CE5728" w:rsidP="00CE5728">
      <w:pPr>
        <w:rPr>
          <w:rFonts w:ascii="ＭＳ 明朝" w:eastAsia="ＭＳ 明朝" w:hAnsi="ＭＳ 明朝"/>
        </w:rPr>
      </w:pPr>
      <w:r w:rsidRPr="00B6430C">
        <w:rPr>
          <w:rFonts w:ascii="ＭＳ 明朝" w:eastAsia="ＭＳ 明朝" w:hAnsi="ＭＳ 明朝" w:hint="eastAsia"/>
        </w:rPr>
        <w:t>（６）　その他</w:t>
      </w:r>
    </w:p>
    <w:p w14:paraId="7B09B3E5" w14:textId="662DB06E" w:rsidR="00E54D05" w:rsidRPr="00E54D05" w:rsidRDefault="00CE5728" w:rsidP="00536565">
      <w:pPr>
        <w:ind w:leftChars="202" w:left="848" w:hangingChars="202" w:hanging="424"/>
        <w:rPr>
          <w:rFonts w:ascii="ＭＳ 明朝" w:eastAsia="ＭＳ 明朝" w:hAnsi="ＭＳ 明朝" w:cs="Times New Roman"/>
          <w:strike/>
        </w:rPr>
      </w:pPr>
      <w:bookmarkStart w:id="1" w:name="_Hlk161925058"/>
      <w:r w:rsidRPr="00CD38AF">
        <w:rPr>
          <w:rFonts w:ascii="ＭＳ 明朝" w:eastAsia="ＭＳ 明朝" w:hAnsi="ＭＳ 明朝" w:hint="eastAsia"/>
        </w:rPr>
        <w:t>①　子育て親子の支援に関して意欲のある者であって、子育ての知識と経験を有する以下に掲げる専任の者を２名以上配置すること。ただし、配置する者の内１名は保育士または幼稚園教諭の資格を有する常勤職員とすること。</w:t>
      </w:r>
      <w:bookmarkEnd w:id="1"/>
    </w:p>
    <w:p w14:paraId="3E475B64" w14:textId="77777777" w:rsidR="00E54D05" w:rsidRPr="00E54D05" w:rsidRDefault="00E54D05" w:rsidP="00E54D05">
      <w:pPr>
        <w:ind w:left="1470" w:firstLine="210"/>
        <w:rPr>
          <w:rFonts w:ascii="ＭＳ 明朝" w:eastAsia="ＭＳ 明朝" w:hAnsi="ＭＳ 明朝" w:cs="Times New Roman"/>
        </w:rPr>
      </w:pPr>
      <w:r w:rsidRPr="00E54D05">
        <w:rPr>
          <w:rFonts w:ascii="ＭＳ 明朝" w:eastAsia="ＭＳ 明朝" w:hAnsi="ＭＳ 明朝" w:cs="Times New Roman" w:hint="eastAsia"/>
        </w:rPr>
        <w:t>１）</w:t>
      </w:r>
      <w:r w:rsidRPr="00E54D05">
        <w:rPr>
          <w:rFonts w:ascii="ＭＳ 明朝" w:eastAsia="ＭＳ 明朝" w:hAnsi="ＭＳ 明朝" w:cs="Times New Roman" w:hint="eastAsia"/>
        </w:rPr>
        <w:tab/>
        <w:t>保育士または幼稚園教諭の資格を有する者</w:t>
      </w:r>
    </w:p>
    <w:p w14:paraId="5289E744" w14:textId="77777777" w:rsidR="00E54D05" w:rsidRPr="00E54D05" w:rsidRDefault="00E54D05" w:rsidP="00E54D05">
      <w:pPr>
        <w:ind w:left="1260" w:firstLine="420"/>
        <w:rPr>
          <w:rFonts w:ascii="ＭＳ 明朝" w:eastAsia="ＭＳ 明朝" w:hAnsi="ＭＳ 明朝" w:cs="Times New Roman"/>
        </w:rPr>
      </w:pPr>
      <w:r w:rsidRPr="00E54D05">
        <w:rPr>
          <w:rFonts w:ascii="ＭＳ 明朝" w:eastAsia="ＭＳ 明朝" w:hAnsi="ＭＳ 明朝" w:cs="Times New Roman" w:hint="eastAsia"/>
        </w:rPr>
        <w:t>２）</w:t>
      </w:r>
      <w:r w:rsidRPr="00E54D05">
        <w:rPr>
          <w:rFonts w:ascii="ＭＳ 明朝" w:eastAsia="ＭＳ 明朝" w:hAnsi="ＭＳ 明朝" w:cs="Times New Roman" w:hint="eastAsia"/>
        </w:rPr>
        <w:tab/>
        <w:t>彦根市地域子育て支援拠点事業実施要綱　５　留意事項（２）に</w:t>
      </w:r>
    </w:p>
    <w:p w14:paraId="0F79F0AD" w14:textId="77777777" w:rsidR="00E54D05" w:rsidRPr="00E54D05" w:rsidRDefault="00E54D05" w:rsidP="00E54D05">
      <w:pPr>
        <w:ind w:left="1260" w:firstLineChars="600" w:firstLine="1260"/>
        <w:rPr>
          <w:rFonts w:ascii="ＭＳ 明朝" w:eastAsia="ＭＳ 明朝" w:hAnsi="ＭＳ 明朝" w:cs="Times New Roman"/>
        </w:rPr>
      </w:pPr>
      <w:r w:rsidRPr="00E54D05">
        <w:rPr>
          <w:rFonts w:ascii="ＭＳ 明朝" w:eastAsia="ＭＳ 明朝" w:hAnsi="ＭＳ 明朝" w:cs="Times New Roman" w:hint="eastAsia"/>
        </w:rPr>
        <w:t>記載されている研修を修了した者</w:t>
      </w:r>
    </w:p>
    <w:p w14:paraId="5412CF93" w14:textId="77777777" w:rsidR="00E54D05" w:rsidRPr="00E54D05" w:rsidRDefault="00E54D05" w:rsidP="00E54D05">
      <w:pPr>
        <w:ind w:left="1050" w:firstLine="630"/>
        <w:rPr>
          <w:rFonts w:ascii="ＭＳ 明朝" w:eastAsia="ＭＳ 明朝" w:hAnsi="ＭＳ 明朝" w:cs="Times New Roman"/>
        </w:rPr>
      </w:pPr>
      <w:r w:rsidRPr="00E54D05">
        <w:rPr>
          <w:rFonts w:ascii="ＭＳ 明朝" w:eastAsia="ＭＳ 明朝" w:hAnsi="ＭＳ 明朝" w:cs="Times New Roman" w:hint="eastAsia"/>
        </w:rPr>
        <w:t>３）</w:t>
      </w:r>
      <w:r w:rsidRPr="00E54D05">
        <w:rPr>
          <w:rFonts w:ascii="ＭＳ 明朝" w:eastAsia="ＭＳ 明朝" w:hAnsi="ＭＳ 明朝" w:cs="Times New Roman" w:hint="eastAsia"/>
        </w:rPr>
        <w:tab/>
        <w:t>１）および２）に準ずると認められる者</w:t>
      </w:r>
    </w:p>
    <w:p w14:paraId="6B07744C" w14:textId="02CC2AFA" w:rsidR="00E33E2E" w:rsidRPr="00E33E2E" w:rsidRDefault="00CE5728" w:rsidP="00536565">
      <w:pPr>
        <w:ind w:leftChars="204" w:left="850" w:hangingChars="201" w:hanging="422"/>
        <w:rPr>
          <w:rFonts w:ascii="ＭＳ 明朝" w:eastAsia="ＭＳ 明朝" w:hAnsi="ＭＳ 明朝"/>
        </w:rPr>
      </w:pPr>
      <w:r w:rsidRPr="00B6430C">
        <w:rPr>
          <w:rFonts w:ascii="ＭＳ 明朝" w:eastAsia="ＭＳ 明朝" w:hAnsi="ＭＳ 明朝" w:hint="eastAsia"/>
        </w:rPr>
        <w:t>②　（１）の事業に供するスペースは専用のスペースを設けること（専用のスペースとは、概ね１０組の子育て親子が一度に利用しても差し支えない程度の広さをいう。）</w:t>
      </w:r>
      <w:r w:rsidR="00DC3AA7" w:rsidRPr="00B6430C">
        <w:rPr>
          <w:rFonts w:ascii="ＭＳ 明朝" w:eastAsia="ＭＳ 明朝" w:hAnsi="ＭＳ 明朝" w:hint="eastAsia"/>
        </w:rPr>
        <w:t>。</w:t>
      </w:r>
      <w:r w:rsidR="00E33E2E">
        <w:rPr>
          <w:rFonts w:ascii="ＭＳ 明朝" w:eastAsia="ＭＳ 明朝" w:hAnsi="ＭＳ 明朝" w:hint="eastAsia"/>
        </w:rPr>
        <w:t>また、</w:t>
      </w:r>
      <w:r w:rsidR="00DB2B3D">
        <w:rPr>
          <w:rFonts w:ascii="ＭＳ 明朝" w:eastAsia="ＭＳ 明朝" w:hAnsi="ＭＳ 明朝" w:hint="eastAsia"/>
        </w:rPr>
        <w:t>平日においては</w:t>
      </w:r>
      <w:r w:rsidR="00E33E2E">
        <w:rPr>
          <w:rFonts w:ascii="ＭＳ 明朝" w:eastAsia="ＭＳ 明朝" w:hAnsi="ＭＳ 明朝" w:hint="eastAsia"/>
        </w:rPr>
        <w:t>全員が楽しめるタイムを1回以上実施すること。</w:t>
      </w:r>
    </w:p>
    <w:p w14:paraId="6F4E833A" w14:textId="77777777" w:rsidR="00E33E2E" w:rsidRDefault="00CE5728" w:rsidP="00CE5728">
      <w:pPr>
        <w:ind w:leftChars="200" w:left="630" w:hangingChars="100" w:hanging="210"/>
        <w:rPr>
          <w:rFonts w:ascii="ＭＳ 明朝" w:eastAsia="ＭＳ 明朝" w:hAnsi="ＭＳ 明朝"/>
        </w:rPr>
      </w:pPr>
      <w:r w:rsidRPr="00B6430C">
        <w:rPr>
          <w:rFonts w:ascii="ＭＳ 明朝" w:eastAsia="ＭＳ 明朝" w:hAnsi="ＭＳ 明朝" w:hint="eastAsia"/>
        </w:rPr>
        <w:t>③</w:t>
      </w:r>
      <w:bookmarkStart w:id="2" w:name="_Hlk131060577"/>
      <w:r w:rsidRPr="00B6430C">
        <w:rPr>
          <w:rFonts w:ascii="ＭＳ 明朝" w:eastAsia="ＭＳ 明朝" w:hAnsi="ＭＳ 明朝" w:hint="eastAsia"/>
        </w:rPr>
        <w:t xml:space="preserve">　</w:t>
      </w:r>
      <w:r w:rsidR="00E33E2E">
        <w:rPr>
          <w:rFonts w:ascii="ＭＳ 明朝" w:eastAsia="ＭＳ 明朝" w:hAnsi="ＭＳ 明朝" w:hint="eastAsia"/>
        </w:rPr>
        <w:t>（３）について、ひろばで実施する内容を掲載したカレンダーを毎月発行すること。</w:t>
      </w:r>
    </w:p>
    <w:p w14:paraId="596F5235" w14:textId="7BE3E1B6" w:rsidR="00CE5728" w:rsidRDefault="00E33E2E" w:rsidP="00536565">
      <w:pPr>
        <w:ind w:leftChars="204" w:left="850" w:hangingChars="201" w:hanging="422"/>
        <w:rPr>
          <w:rFonts w:ascii="ＭＳ 明朝" w:eastAsia="ＭＳ 明朝" w:hAnsi="ＭＳ 明朝"/>
        </w:rPr>
      </w:pPr>
      <w:r>
        <w:rPr>
          <w:rFonts w:ascii="ＭＳ 明朝" w:eastAsia="ＭＳ 明朝" w:hAnsi="ＭＳ 明朝" w:hint="eastAsia"/>
        </w:rPr>
        <w:t xml:space="preserve">④　</w:t>
      </w:r>
      <w:r w:rsidR="00CE5728" w:rsidRPr="00B6430C">
        <w:rPr>
          <w:rFonts w:ascii="ＭＳ 明朝" w:eastAsia="ＭＳ 明朝" w:hAnsi="ＭＳ 明朝" w:hint="eastAsia"/>
        </w:rPr>
        <w:t>（５）について、地域全体で、子どもの育ち・親の育ちを支援するため、地域の実情に応じ、地域に開かれた運営を行い、関係機関や子育て支援活動を実施する団体等と連携</w:t>
      </w:r>
      <w:r w:rsidR="00CE5728" w:rsidRPr="00B6430C">
        <w:rPr>
          <w:rFonts w:ascii="ＭＳ 明朝" w:eastAsia="ＭＳ 明朝" w:hAnsi="ＭＳ 明朝" w:hint="eastAsia"/>
        </w:rPr>
        <w:lastRenderedPageBreak/>
        <w:t>の構築</w:t>
      </w:r>
      <w:r w:rsidR="00CE5728" w:rsidRPr="003119E2">
        <w:rPr>
          <w:rFonts w:ascii="ＭＳ 明朝" w:eastAsia="ＭＳ 明朝" w:hAnsi="ＭＳ 明朝" w:hint="eastAsia"/>
        </w:rPr>
        <w:t>を図るための以下に掲げる取組を積極的に実施すること。</w:t>
      </w:r>
    </w:p>
    <w:p w14:paraId="1EB1A4B7" w14:textId="1172FC22" w:rsidR="00CE5728" w:rsidRDefault="00CE5728" w:rsidP="00CE5728">
      <w:pPr>
        <w:ind w:leftChars="300" w:left="630" w:firstLineChars="100" w:firstLine="210"/>
        <w:rPr>
          <w:rFonts w:ascii="ＭＳ 明朝" w:eastAsia="ＭＳ 明朝" w:hAnsi="ＭＳ 明朝"/>
        </w:rPr>
      </w:pPr>
      <w:r w:rsidRPr="002E796E">
        <w:rPr>
          <w:rFonts w:ascii="ＭＳ 明朝" w:eastAsia="ＭＳ 明朝" w:hAnsi="ＭＳ 明朝" w:hint="eastAsia"/>
        </w:rPr>
        <w:t xml:space="preserve">(ｱ)　高齢者・地域学生等地域の多様な世代との連携を継続的に実施する取組 </w:t>
      </w:r>
    </w:p>
    <w:p w14:paraId="2008C977" w14:textId="77777777" w:rsidR="00CE5728" w:rsidRDefault="00CE5728" w:rsidP="00CE5728">
      <w:pPr>
        <w:ind w:leftChars="400" w:left="991" w:hangingChars="72" w:hanging="151"/>
        <w:rPr>
          <w:rFonts w:ascii="ＭＳ 明朝" w:eastAsia="ＭＳ 明朝" w:hAnsi="ＭＳ 明朝"/>
        </w:rPr>
      </w:pPr>
      <w:r w:rsidRPr="002E796E">
        <w:rPr>
          <w:rFonts w:ascii="ＭＳ 明朝" w:eastAsia="ＭＳ 明朝" w:hAnsi="ＭＳ 明朝" w:hint="eastAsia"/>
        </w:rPr>
        <w:t>(ｲ)　地域の団体と協働して伝統文化や習慣・行事を実施し、親子の育ちを継続的に支援する取組</w:t>
      </w:r>
    </w:p>
    <w:p w14:paraId="0C258A90" w14:textId="77777777" w:rsidR="00CE5728" w:rsidRDefault="00CE5728" w:rsidP="00CE5728">
      <w:pPr>
        <w:ind w:leftChars="400" w:left="991" w:hangingChars="72" w:hanging="151"/>
        <w:rPr>
          <w:rFonts w:ascii="ＭＳ 明朝" w:eastAsia="ＭＳ 明朝" w:hAnsi="ＭＳ 明朝"/>
        </w:rPr>
      </w:pPr>
      <w:r w:rsidRPr="002E796E">
        <w:rPr>
          <w:rFonts w:ascii="ＭＳ 明朝" w:eastAsia="ＭＳ 明朝" w:hAnsi="ＭＳ 明朝" w:hint="eastAsia"/>
        </w:rPr>
        <w:t>(ｳ)　地域ボランティアの育成、町内会、子育てサークルとの協働による地域団体の活性化等地域の子育て資源の発掘・育成を継続的に行う取組</w:t>
      </w:r>
    </w:p>
    <w:p w14:paraId="17416FDC" w14:textId="77777777" w:rsidR="00CE5728" w:rsidRDefault="00CE5728" w:rsidP="00CE5728">
      <w:pPr>
        <w:ind w:leftChars="400" w:left="991" w:hangingChars="72" w:hanging="151"/>
        <w:rPr>
          <w:rFonts w:ascii="ＭＳ 明朝" w:eastAsia="ＭＳ 明朝" w:hAnsi="ＭＳ 明朝"/>
        </w:rPr>
      </w:pPr>
      <w:r w:rsidRPr="002E796E">
        <w:rPr>
          <w:rFonts w:ascii="ＭＳ 明朝" w:eastAsia="ＭＳ 明朝" w:hAnsi="ＭＳ 明朝" w:hint="eastAsia"/>
        </w:rPr>
        <w:t>(ｴ)　本事業を利用したくても利用できない家庭に対して訪問支援等を行うことで地域とのつながりを継続的に持たせる取組</w:t>
      </w:r>
    </w:p>
    <w:bookmarkEnd w:id="2"/>
    <w:p w14:paraId="2520FB50" w14:textId="2C358D23" w:rsidR="00E33E2E" w:rsidRDefault="00CA43BC" w:rsidP="00E33E2E">
      <w:pPr>
        <w:pStyle w:val="a3"/>
        <w:numPr>
          <w:ilvl w:val="0"/>
          <w:numId w:val="3"/>
        </w:numPr>
        <w:ind w:leftChars="0"/>
        <w:rPr>
          <w:rFonts w:ascii="ＭＳ 明朝" w:eastAsia="ＭＳ 明朝" w:hAnsi="ＭＳ 明朝"/>
        </w:rPr>
      </w:pPr>
      <w:r w:rsidRPr="00E33E2E">
        <w:rPr>
          <w:rFonts w:ascii="ＭＳ 明朝" w:eastAsia="ＭＳ 明朝" w:hAnsi="ＭＳ 明朝" w:hint="eastAsia"/>
        </w:rPr>
        <w:t>事業を実施するために必要な経費の一部を保護者から徴収できるものとする。</w:t>
      </w:r>
    </w:p>
    <w:p w14:paraId="0C8FEE2D" w14:textId="6286FDE6" w:rsidR="00E33E2E" w:rsidRDefault="008F0973" w:rsidP="00E33E2E">
      <w:pPr>
        <w:pStyle w:val="a3"/>
        <w:numPr>
          <w:ilvl w:val="0"/>
          <w:numId w:val="3"/>
        </w:numPr>
        <w:ind w:leftChars="0"/>
        <w:rPr>
          <w:rFonts w:ascii="ＭＳ 明朝" w:eastAsia="ＭＳ 明朝" w:hAnsi="ＭＳ 明朝"/>
        </w:rPr>
      </w:pPr>
      <w:r w:rsidRPr="00E33E2E">
        <w:rPr>
          <w:rFonts w:ascii="ＭＳ 明朝" w:eastAsia="ＭＳ 明朝" w:hAnsi="ＭＳ 明朝" w:hint="eastAsia"/>
        </w:rPr>
        <w:t>施設の整備および運営に</w:t>
      </w:r>
      <w:r w:rsidR="00DC3AA7">
        <w:rPr>
          <w:rFonts w:ascii="ＭＳ 明朝" w:eastAsia="ＭＳ 明朝" w:hAnsi="ＭＳ 明朝" w:hint="eastAsia"/>
        </w:rPr>
        <w:t>当たって</w:t>
      </w:r>
      <w:r w:rsidRPr="00E33E2E">
        <w:rPr>
          <w:rFonts w:ascii="ＭＳ 明朝" w:eastAsia="ＭＳ 明朝" w:hAnsi="ＭＳ 明朝" w:hint="eastAsia"/>
        </w:rPr>
        <w:t>は、募集要項に記載した諸条件、</w:t>
      </w:r>
      <w:r w:rsidR="00CE1D95" w:rsidRPr="00E33E2E">
        <w:rPr>
          <w:rFonts w:ascii="ＭＳ 明朝" w:eastAsia="ＭＳ 明朝" w:hAnsi="ＭＳ 明朝" w:hint="eastAsia"/>
        </w:rPr>
        <w:t>本仕様書のほか、</w:t>
      </w:r>
      <w:r w:rsidRPr="00E33E2E">
        <w:rPr>
          <w:rFonts w:ascii="ＭＳ 明朝" w:eastAsia="ＭＳ 明朝" w:hAnsi="ＭＳ 明朝" w:hint="eastAsia"/>
        </w:rPr>
        <w:t>関係法令を遵守することはもとより、市と誠実に協議し履行すること。</w:t>
      </w:r>
    </w:p>
    <w:p w14:paraId="73053A45" w14:textId="77777777" w:rsidR="00586ACE" w:rsidRDefault="00586ACE" w:rsidP="00586ACE">
      <w:pPr>
        <w:pStyle w:val="a3"/>
        <w:numPr>
          <w:ilvl w:val="0"/>
          <w:numId w:val="3"/>
        </w:numPr>
        <w:ind w:leftChars="0"/>
        <w:rPr>
          <w:rFonts w:ascii="ＭＳ 明朝" w:eastAsia="ＭＳ 明朝" w:hAnsi="ＭＳ 明朝"/>
        </w:rPr>
      </w:pPr>
      <w:r w:rsidRPr="00E33E2E">
        <w:rPr>
          <w:rFonts w:ascii="ＭＳ 明朝" w:eastAsia="ＭＳ 明朝" w:hAnsi="ＭＳ 明朝"/>
        </w:rPr>
        <w:t>無理のない資金計画により整備事業を行うこと。</w:t>
      </w:r>
    </w:p>
    <w:p w14:paraId="70427C9D" w14:textId="77777777" w:rsidR="00E33E2E" w:rsidRDefault="001400F3" w:rsidP="00E33E2E">
      <w:pPr>
        <w:pStyle w:val="a3"/>
        <w:numPr>
          <w:ilvl w:val="0"/>
          <w:numId w:val="3"/>
        </w:numPr>
        <w:ind w:leftChars="0"/>
        <w:rPr>
          <w:rFonts w:ascii="ＭＳ 明朝" w:eastAsia="ＭＳ 明朝" w:hAnsi="ＭＳ 明朝"/>
        </w:rPr>
      </w:pPr>
      <w:r w:rsidRPr="00E33E2E">
        <w:rPr>
          <w:rFonts w:ascii="ＭＳ 明朝" w:eastAsia="ＭＳ 明朝" w:hAnsi="ＭＳ 明朝" w:hint="eastAsia"/>
        </w:rPr>
        <w:t>市が改築を行った後、</w:t>
      </w:r>
      <w:r w:rsidR="00D13411" w:rsidRPr="00E33E2E">
        <w:rPr>
          <w:rFonts w:ascii="ＭＳ 明朝" w:eastAsia="ＭＳ 明朝" w:hAnsi="ＭＳ 明朝" w:hint="eastAsia"/>
        </w:rPr>
        <w:t>開設</w:t>
      </w:r>
      <w:r w:rsidR="00D13411" w:rsidRPr="00E33E2E">
        <w:rPr>
          <w:rFonts w:ascii="ＭＳ 明朝" w:eastAsia="ＭＳ 明朝" w:hAnsi="ＭＳ 明朝"/>
        </w:rPr>
        <w:t>日までに円滑に</w:t>
      </w:r>
      <w:r w:rsidR="00D13411" w:rsidRPr="00E33E2E">
        <w:rPr>
          <w:rFonts w:ascii="ＭＳ 明朝" w:eastAsia="ＭＳ 明朝" w:hAnsi="ＭＳ 明朝" w:hint="eastAsia"/>
        </w:rPr>
        <w:t>事業を</w:t>
      </w:r>
      <w:r w:rsidR="00D13411" w:rsidRPr="00E33E2E">
        <w:rPr>
          <w:rFonts w:ascii="ＭＳ 明朝" w:eastAsia="ＭＳ 明朝" w:hAnsi="ＭＳ 明朝"/>
        </w:rPr>
        <w:t>運営できるよう</w:t>
      </w:r>
      <w:r w:rsidRPr="00E33E2E">
        <w:rPr>
          <w:rFonts w:ascii="ＭＳ 明朝" w:eastAsia="ＭＳ 明朝" w:hAnsi="ＭＳ 明朝" w:hint="eastAsia"/>
        </w:rPr>
        <w:t>、電話・ネット・</w:t>
      </w:r>
      <w:r w:rsidR="00EF4FA7" w:rsidRPr="00E33E2E">
        <w:rPr>
          <w:rFonts w:ascii="ＭＳ 明朝" w:eastAsia="ＭＳ 明朝" w:hAnsi="ＭＳ 明朝" w:hint="eastAsia"/>
        </w:rPr>
        <w:t>ベビーベッド・</w:t>
      </w:r>
      <w:r w:rsidRPr="00E33E2E">
        <w:rPr>
          <w:rFonts w:ascii="ＭＳ 明朝" w:eastAsia="ＭＳ 明朝" w:hAnsi="ＭＳ 明朝" w:hint="eastAsia"/>
        </w:rPr>
        <w:t>あそびの環境等、</w:t>
      </w:r>
      <w:r w:rsidR="00D13411" w:rsidRPr="00E33E2E">
        <w:rPr>
          <w:rFonts w:ascii="ＭＳ 明朝" w:eastAsia="ＭＳ 明朝" w:hAnsi="ＭＳ 明朝"/>
        </w:rPr>
        <w:t>施設整備を行うこと。</w:t>
      </w:r>
    </w:p>
    <w:p w14:paraId="388B93F5" w14:textId="4C2478B2" w:rsidR="00963A71" w:rsidRPr="0054231B" w:rsidRDefault="00586ACE" w:rsidP="00963A71">
      <w:pPr>
        <w:pStyle w:val="a3"/>
        <w:numPr>
          <w:ilvl w:val="0"/>
          <w:numId w:val="3"/>
        </w:numPr>
        <w:ind w:leftChars="0"/>
        <w:rPr>
          <w:rFonts w:ascii="ＭＳ 明朝" w:eastAsia="ＭＳ 明朝" w:hAnsi="ＭＳ 明朝"/>
        </w:rPr>
      </w:pPr>
      <w:bookmarkStart w:id="3" w:name="_Hlk217304073"/>
      <w:r w:rsidRPr="009C224F">
        <w:rPr>
          <w:rFonts w:ascii="ＭＳ 明朝" w:eastAsia="ＭＳ 明朝" w:hAnsi="ＭＳ 明朝" w:hint="eastAsia"/>
        </w:rPr>
        <w:t>利用者等の安全確保が図れる運用と施設整備を行うこと。また、施設の維持､管理､改良</w:t>
      </w:r>
      <w:r w:rsidRPr="0054231B">
        <w:rPr>
          <w:rFonts w:ascii="ＭＳ 明朝" w:eastAsia="ＭＳ 明朝" w:hAnsi="ＭＳ 明朝" w:hint="eastAsia"/>
        </w:rPr>
        <w:t>等の行為をするために要する経費は､</w:t>
      </w:r>
      <w:r w:rsidR="005C5F95" w:rsidRPr="0054231B">
        <w:rPr>
          <w:rFonts w:ascii="ＭＳ 明朝" w:eastAsia="ＭＳ 明朝" w:hAnsi="ＭＳ 明朝" w:hint="eastAsia"/>
        </w:rPr>
        <w:t>事業者が</w:t>
      </w:r>
      <w:r w:rsidRPr="0054231B">
        <w:rPr>
          <w:rFonts w:ascii="ＭＳ 明朝" w:eastAsia="ＭＳ 明朝" w:hAnsi="ＭＳ 明朝" w:hint="eastAsia"/>
        </w:rPr>
        <w:t>すべて負担すること</w:t>
      </w:r>
      <w:r w:rsidR="00963A71" w:rsidRPr="0054231B">
        <w:rPr>
          <w:rFonts w:ascii="ＭＳ 明朝" w:eastAsia="ＭＳ 明朝" w:hAnsi="ＭＳ 明朝" w:hint="eastAsia"/>
        </w:rPr>
        <w:t>。</w:t>
      </w:r>
    </w:p>
    <w:p w14:paraId="31CA8237" w14:textId="33887885" w:rsidR="00586ACE" w:rsidRPr="0054231B" w:rsidRDefault="00586ACE" w:rsidP="00963A71">
      <w:pPr>
        <w:pStyle w:val="a3"/>
        <w:numPr>
          <w:ilvl w:val="0"/>
          <w:numId w:val="3"/>
        </w:numPr>
        <w:ind w:leftChars="0"/>
        <w:rPr>
          <w:rFonts w:ascii="ＭＳ 明朝" w:eastAsia="ＭＳ 明朝" w:hAnsi="ＭＳ 明朝"/>
        </w:rPr>
      </w:pPr>
      <w:r w:rsidRPr="0054231B">
        <w:rPr>
          <w:rFonts w:ascii="ＭＳ 明朝" w:eastAsia="ＭＳ 明朝" w:hAnsi="ＭＳ 明朝" w:hint="eastAsia"/>
        </w:rPr>
        <w:t>委託</w:t>
      </w:r>
      <w:r w:rsidR="003830EA" w:rsidRPr="0054231B">
        <w:rPr>
          <w:rFonts w:ascii="ＭＳ 明朝" w:eastAsia="ＭＳ 明朝" w:hAnsi="ＭＳ 明朝" w:hint="eastAsia"/>
        </w:rPr>
        <w:t>契約</w:t>
      </w:r>
      <w:r w:rsidRPr="0054231B">
        <w:rPr>
          <w:rFonts w:ascii="ＭＳ 明朝" w:eastAsia="ＭＳ 明朝" w:hAnsi="ＭＳ 明朝" w:hint="eastAsia"/>
        </w:rPr>
        <w:t>期間終了時または契約が解除された場合は自己の負担により原状</w:t>
      </w:r>
      <w:r w:rsidRPr="0054231B">
        <w:rPr>
          <w:rFonts w:ascii="ＭＳ 明朝" w:eastAsia="ＭＳ 明朝" w:hAnsi="ＭＳ 明朝"/>
        </w:rPr>
        <w:t>(</w:t>
      </w:r>
      <w:r w:rsidRPr="0054231B">
        <w:rPr>
          <w:rFonts w:ascii="ＭＳ 明朝" w:eastAsia="ＭＳ 明朝" w:hAnsi="ＭＳ 明朝" w:hint="eastAsia"/>
        </w:rPr>
        <w:t>元</w:t>
      </w:r>
      <w:r w:rsidRPr="0054231B">
        <w:rPr>
          <w:rFonts w:ascii="ＭＳ 明朝" w:eastAsia="ＭＳ 明朝" w:hAnsi="ＭＳ 明朝"/>
        </w:rPr>
        <w:t>の状態)に回復し</w:t>
      </w:r>
      <w:r w:rsidRPr="0054231B">
        <w:rPr>
          <w:rFonts w:ascii="ＭＳ 明朝" w:eastAsia="ＭＳ 明朝" w:hAnsi="ＭＳ 明朝" w:hint="eastAsia"/>
        </w:rPr>
        <w:t>て</w:t>
      </w:r>
      <w:r w:rsidRPr="0054231B">
        <w:rPr>
          <w:rFonts w:ascii="ＭＳ 明朝" w:eastAsia="ＭＳ 明朝" w:hAnsi="ＭＳ 明朝"/>
        </w:rPr>
        <w:t>､</w:t>
      </w:r>
      <w:r w:rsidR="005C5F95" w:rsidRPr="0054231B">
        <w:rPr>
          <w:rFonts w:ascii="ＭＳ 明朝" w:eastAsia="ＭＳ 明朝" w:hAnsi="ＭＳ 明朝" w:hint="eastAsia"/>
        </w:rPr>
        <w:t>市</w:t>
      </w:r>
      <w:r w:rsidRPr="0054231B">
        <w:rPr>
          <w:rFonts w:ascii="ＭＳ 明朝" w:eastAsia="ＭＳ 明朝" w:hAnsi="ＭＳ 明朝"/>
        </w:rPr>
        <w:t>に返還</w:t>
      </w:r>
      <w:r w:rsidRPr="0054231B">
        <w:rPr>
          <w:rFonts w:ascii="ＭＳ 明朝" w:eastAsia="ＭＳ 明朝" w:hAnsi="ＭＳ 明朝" w:hint="eastAsia"/>
        </w:rPr>
        <w:t>すること。施設の返還に際しては､いかなる名目であっても市に対してその補償を請求することはできず、</w:t>
      </w:r>
      <w:r w:rsidRPr="0054231B">
        <w:rPr>
          <w:rFonts w:ascii="ＭＳ 明朝" w:eastAsia="ＭＳ 明朝" w:hAnsi="ＭＳ 明朝"/>
        </w:rPr>
        <w:t>返還に際し､建物買取請求権および造作買取請求権を一切行使しないものとする</w:t>
      </w:r>
      <w:r w:rsidR="0061544C" w:rsidRPr="0054231B">
        <w:rPr>
          <w:rFonts w:ascii="ＭＳ 明朝" w:eastAsia="ＭＳ 明朝" w:hAnsi="ＭＳ 明朝" w:hint="eastAsia"/>
        </w:rPr>
        <w:t>こと</w:t>
      </w:r>
      <w:r w:rsidRPr="0054231B">
        <w:rPr>
          <w:rFonts w:ascii="ＭＳ 明朝" w:eastAsia="ＭＳ 明朝" w:hAnsi="ＭＳ 明朝"/>
        </w:rPr>
        <w:t>｡</w:t>
      </w:r>
    </w:p>
    <w:p w14:paraId="1640A63E" w14:textId="77777777" w:rsidR="003830EA" w:rsidRPr="0054231B" w:rsidRDefault="00963A71" w:rsidP="00963A71">
      <w:pPr>
        <w:pStyle w:val="a3"/>
        <w:ind w:leftChars="0" w:left="780"/>
        <w:rPr>
          <w:rFonts w:ascii="ＭＳ 明朝" w:eastAsia="ＭＳ 明朝" w:hAnsi="ＭＳ 明朝"/>
        </w:rPr>
      </w:pPr>
      <w:r w:rsidRPr="0054231B">
        <w:rPr>
          <w:rFonts w:ascii="ＭＳ 明朝" w:eastAsia="ＭＳ 明朝" w:hAnsi="ＭＳ 明朝" w:hint="eastAsia"/>
        </w:rPr>
        <w:t>ただし、</w:t>
      </w:r>
      <w:bookmarkEnd w:id="3"/>
      <w:r w:rsidRPr="0054231B">
        <w:rPr>
          <w:rFonts w:ascii="ＭＳ 明朝" w:eastAsia="ＭＳ 明朝" w:hAnsi="ＭＳ 明朝" w:hint="eastAsia"/>
        </w:rPr>
        <w:t>委託契約期間が満了した場合であっても本事業が継続される場合、または市が必要と認める場合は、次期受託者への引継ぎを前提として、原状回復の全部または一部を不要とすることがある。</w:t>
      </w:r>
    </w:p>
    <w:p w14:paraId="0CE2E8DF" w14:textId="7391969E" w:rsidR="00C65A7C" w:rsidRPr="00E33E2E" w:rsidRDefault="00C65A7C" w:rsidP="00E33E2E">
      <w:pPr>
        <w:pStyle w:val="a3"/>
        <w:numPr>
          <w:ilvl w:val="0"/>
          <w:numId w:val="3"/>
        </w:numPr>
        <w:ind w:leftChars="0"/>
        <w:rPr>
          <w:rFonts w:ascii="ＭＳ 明朝" w:eastAsia="ＭＳ 明朝" w:hAnsi="ＭＳ 明朝"/>
        </w:rPr>
      </w:pPr>
      <w:r w:rsidRPr="00E33E2E">
        <w:rPr>
          <w:rFonts w:ascii="ＭＳ 明朝" w:eastAsia="ＭＳ 明朝" w:hAnsi="ＭＳ 明朝" w:hint="eastAsia"/>
        </w:rPr>
        <w:t>清掃・消毒を適宜行い、清潔・安全に過ごせるようにすること。</w:t>
      </w:r>
    </w:p>
    <w:p w14:paraId="47F7DB61" w14:textId="131A594E" w:rsidR="00E33E2E" w:rsidRPr="008B6498" w:rsidRDefault="001400F3" w:rsidP="00E33E2E">
      <w:pPr>
        <w:pStyle w:val="a3"/>
        <w:numPr>
          <w:ilvl w:val="0"/>
          <w:numId w:val="3"/>
        </w:numPr>
        <w:ind w:leftChars="0"/>
        <w:rPr>
          <w:rFonts w:ascii="ＭＳ 明朝" w:eastAsia="ＭＳ 明朝" w:hAnsi="ＭＳ 明朝"/>
        </w:rPr>
      </w:pPr>
      <w:r w:rsidRPr="00E33E2E">
        <w:rPr>
          <w:rFonts w:ascii="ＭＳ 明朝" w:eastAsia="ＭＳ 明朝" w:hAnsi="ＭＳ 明朝" w:hint="eastAsia"/>
        </w:rPr>
        <w:t>契約期間の</w:t>
      </w:r>
      <w:r w:rsidR="004E1508" w:rsidRPr="00E33E2E">
        <w:rPr>
          <w:rFonts w:ascii="ＭＳ 明朝" w:eastAsia="ＭＳ 明朝" w:hAnsi="ＭＳ 明朝" w:hint="eastAsia"/>
        </w:rPr>
        <w:t>火災保険</w:t>
      </w:r>
      <w:r w:rsidR="00DC3AA7">
        <w:rPr>
          <w:rFonts w:ascii="ＭＳ 明朝" w:eastAsia="ＭＳ 明朝" w:hAnsi="ＭＳ 明朝" w:hint="eastAsia"/>
        </w:rPr>
        <w:t>および</w:t>
      </w:r>
      <w:r w:rsidR="004E1508" w:rsidRPr="00E33E2E">
        <w:rPr>
          <w:rFonts w:ascii="ＭＳ 明朝" w:eastAsia="ＭＳ 明朝" w:hAnsi="ＭＳ 明朝" w:hint="eastAsia"/>
        </w:rPr>
        <w:t>盗難保険・生産物賠償責任保険</w:t>
      </w:r>
      <w:r w:rsidR="008B6498">
        <w:rPr>
          <w:rFonts w:ascii="ＭＳ 明朝" w:eastAsia="ＭＳ 明朝" w:hAnsi="ＭＳ 明朝" w:hint="eastAsia"/>
        </w:rPr>
        <w:t>、</w:t>
      </w:r>
      <w:r w:rsidR="008B6498" w:rsidRPr="008B6498">
        <w:rPr>
          <w:rFonts w:ascii="ＭＳ 明朝" w:eastAsia="ＭＳ 明朝" w:hAnsi="ＭＳ 明朝" w:hint="eastAsia"/>
        </w:rPr>
        <w:t>賠償責任保険</w:t>
      </w:r>
      <w:r w:rsidR="004E1508" w:rsidRPr="00E33E2E">
        <w:rPr>
          <w:rFonts w:ascii="ＭＳ 明朝" w:eastAsia="ＭＳ 明朝" w:hAnsi="ＭＳ 明朝" w:hint="eastAsia"/>
        </w:rPr>
        <w:t>に加入し、証券の写しを提出すること。</w:t>
      </w:r>
    </w:p>
    <w:p w14:paraId="757A5C1D" w14:textId="5FDA5BEA" w:rsidR="00E33E2E" w:rsidRDefault="00DD5F6F" w:rsidP="00E33E2E">
      <w:pPr>
        <w:pStyle w:val="a3"/>
        <w:numPr>
          <w:ilvl w:val="0"/>
          <w:numId w:val="3"/>
        </w:numPr>
        <w:ind w:leftChars="0"/>
        <w:rPr>
          <w:rFonts w:ascii="ＭＳ 明朝" w:eastAsia="ＭＳ 明朝" w:hAnsi="ＭＳ 明朝"/>
        </w:rPr>
      </w:pPr>
      <w:r w:rsidRPr="00E33E2E">
        <w:rPr>
          <w:rFonts w:ascii="ＭＳ 明朝" w:eastAsia="ＭＳ 明朝" w:hAnsi="ＭＳ 明朝" w:hint="eastAsia"/>
        </w:rPr>
        <w:t>施設</w:t>
      </w:r>
      <w:r w:rsidRPr="00E33E2E">
        <w:rPr>
          <w:rFonts w:ascii="ＭＳ 明朝" w:eastAsia="ＭＳ 明朝" w:hAnsi="ＭＳ 明朝"/>
        </w:rPr>
        <w:t>の滅失または損傷等が生じたとき</w:t>
      </w:r>
      <w:r w:rsidRPr="00E33E2E">
        <w:rPr>
          <w:rFonts w:ascii="ＭＳ 明朝" w:eastAsia="ＭＳ 明朝" w:hAnsi="ＭＳ 明朝" w:hint="eastAsia"/>
        </w:rPr>
        <w:t>､施設</w:t>
      </w:r>
      <w:r w:rsidRPr="00E33E2E">
        <w:rPr>
          <w:rFonts w:ascii="ＭＳ 明朝" w:eastAsia="ＭＳ 明朝" w:hAnsi="ＭＳ 明朝"/>
        </w:rPr>
        <w:t>の使用により第三者に損害を与えたときは､</w:t>
      </w:r>
      <w:r w:rsidRPr="00E33E2E">
        <w:rPr>
          <w:rFonts w:ascii="ＭＳ 明朝" w:eastAsia="ＭＳ 明朝" w:hAnsi="ＭＳ 明朝" w:hint="eastAsia"/>
        </w:rPr>
        <w:t>直ちにその状況を甲に届け出を行い、</w:t>
      </w:r>
      <w:r w:rsidRPr="00E33E2E">
        <w:rPr>
          <w:rFonts w:ascii="ＭＳ 明朝" w:eastAsia="ＭＳ 明朝" w:hAnsi="ＭＳ 明朝"/>
        </w:rPr>
        <w:t>その損害を賠償</w:t>
      </w:r>
      <w:r w:rsidRPr="00E33E2E">
        <w:rPr>
          <w:rFonts w:ascii="ＭＳ 明朝" w:eastAsia="ＭＳ 明朝" w:hAnsi="ＭＳ 明朝" w:hint="eastAsia"/>
        </w:rPr>
        <w:t>すること</w:t>
      </w:r>
      <w:r w:rsidRPr="00E33E2E">
        <w:rPr>
          <w:rFonts w:ascii="ＭＳ 明朝" w:eastAsia="ＭＳ 明朝" w:hAnsi="ＭＳ 明朝"/>
        </w:rPr>
        <w:t>｡</w:t>
      </w:r>
    </w:p>
    <w:p w14:paraId="27483F9F" w14:textId="315A6FA8" w:rsidR="00CE5728" w:rsidRPr="00E33E2E" w:rsidRDefault="00CE5728" w:rsidP="00E33E2E">
      <w:pPr>
        <w:pStyle w:val="a3"/>
        <w:numPr>
          <w:ilvl w:val="0"/>
          <w:numId w:val="3"/>
        </w:numPr>
        <w:ind w:leftChars="0"/>
        <w:rPr>
          <w:rFonts w:ascii="ＭＳ 明朝" w:eastAsia="ＭＳ 明朝" w:hAnsi="ＭＳ 明朝"/>
        </w:rPr>
      </w:pPr>
      <w:r w:rsidRPr="00E33E2E">
        <w:rPr>
          <w:rFonts w:ascii="ＭＳ 明朝" w:eastAsia="ＭＳ 明朝" w:hAnsi="ＭＳ 明朝" w:hint="eastAsia"/>
        </w:rPr>
        <w:t>業務日誌等、事業の記録・統計を整備</w:t>
      </w:r>
      <w:r w:rsidR="003812B3" w:rsidRPr="00E33E2E">
        <w:rPr>
          <w:rFonts w:ascii="ＭＳ 明朝" w:eastAsia="ＭＳ 明朝" w:hAnsi="ＭＳ 明朝" w:hint="eastAsia"/>
        </w:rPr>
        <w:t>し</w:t>
      </w:r>
      <w:r w:rsidRPr="00E33E2E">
        <w:rPr>
          <w:rFonts w:ascii="ＭＳ 明朝" w:eastAsia="ＭＳ 明朝" w:hAnsi="ＭＳ 明朝" w:hint="eastAsia"/>
        </w:rPr>
        <w:t>、当月分を翌月１５日までに提出すること。</w:t>
      </w:r>
    </w:p>
    <w:p w14:paraId="73C61F8E" w14:textId="77777777" w:rsidR="006E2D4C" w:rsidRDefault="006E2D4C"/>
    <w:sectPr w:rsidR="006E2D4C" w:rsidSect="00A945A1">
      <w:pgSz w:w="11906" w:h="16838" w:code="9"/>
      <w:pgMar w:top="1135" w:right="1558" w:bottom="1276" w:left="1418" w:header="851" w:footer="992" w:gutter="0"/>
      <w:cols w:space="425"/>
      <w:docGrid w:type="lines" w:linePitch="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08061" w14:textId="77777777" w:rsidR="00EF4FA7" w:rsidRDefault="00EF4FA7" w:rsidP="00EF4FA7">
      <w:r>
        <w:separator/>
      </w:r>
    </w:p>
  </w:endnote>
  <w:endnote w:type="continuationSeparator" w:id="0">
    <w:p w14:paraId="40BD964A" w14:textId="77777777" w:rsidR="00EF4FA7" w:rsidRDefault="00EF4FA7" w:rsidP="00EF4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EE3CF" w14:textId="77777777" w:rsidR="00EF4FA7" w:rsidRDefault="00EF4FA7" w:rsidP="00EF4FA7">
      <w:r>
        <w:separator/>
      </w:r>
    </w:p>
  </w:footnote>
  <w:footnote w:type="continuationSeparator" w:id="0">
    <w:p w14:paraId="47E996F0" w14:textId="77777777" w:rsidR="00EF4FA7" w:rsidRDefault="00EF4FA7" w:rsidP="00EF4F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731C3C"/>
    <w:multiLevelType w:val="hybridMultilevel"/>
    <w:tmpl w:val="F948F7D2"/>
    <w:lvl w:ilvl="0" w:tplc="04090017">
      <w:start w:val="1"/>
      <w:numFmt w:val="aiueoFullWidth"/>
      <w:lvlText w:val="(%1)"/>
      <w:lvlJc w:val="left"/>
      <w:pPr>
        <w:ind w:left="1052" w:hanging="420"/>
      </w:pPr>
    </w:lvl>
    <w:lvl w:ilvl="1" w:tplc="04090017" w:tentative="1">
      <w:start w:val="1"/>
      <w:numFmt w:val="aiueoFullWidth"/>
      <w:lvlText w:val="(%2)"/>
      <w:lvlJc w:val="left"/>
      <w:pPr>
        <w:ind w:left="1472" w:hanging="420"/>
      </w:pPr>
    </w:lvl>
    <w:lvl w:ilvl="2" w:tplc="04090011" w:tentative="1">
      <w:start w:val="1"/>
      <w:numFmt w:val="decimalEnclosedCircle"/>
      <w:lvlText w:val="%3"/>
      <w:lvlJc w:val="left"/>
      <w:pPr>
        <w:ind w:left="1892" w:hanging="420"/>
      </w:pPr>
    </w:lvl>
    <w:lvl w:ilvl="3" w:tplc="0409000F" w:tentative="1">
      <w:start w:val="1"/>
      <w:numFmt w:val="decimal"/>
      <w:lvlText w:val="%4."/>
      <w:lvlJc w:val="left"/>
      <w:pPr>
        <w:ind w:left="2312" w:hanging="420"/>
      </w:pPr>
    </w:lvl>
    <w:lvl w:ilvl="4" w:tplc="04090017" w:tentative="1">
      <w:start w:val="1"/>
      <w:numFmt w:val="aiueoFullWidth"/>
      <w:lvlText w:val="(%5)"/>
      <w:lvlJc w:val="left"/>
      <w:pPr>
        <w:ind w:left="2732" w:hanging="420"/>
      </w:pPr>
    </w:lvl>
    <w:lvl w:ilvl="5" w:tplc="04090011" w:tentative="1">
      <w:start w:val="1"/>
      <w:numFmt w:val="decimalEnclosedCircle"/>
      <w:lvlText w:val="%6"/>
      <w:lvlJc w:val="left"/>
      <w:pPr>
        <w:ind w:left="3152" w:hanging="420"/>
      </w:pPr>
    </w:lvl>
    <w:lvl w:ilvl="6" w:tplc="0409000F" w:tentative="1">
      <w:start w:val="1"/>
      <w:numFmt w:val="decimal"/>
      <w:lvlText w:val="%7."/>
      <w:lvlJc w:val="left"/>
      <w:pPr>
        <w:ind w:left="3572" w:hanging="420"/>
      </w:pPr>
    </w:lvl>
    <w:lvl w:ilvl="7" w:tplc="04090017" w:tentative="1">
      <w:start w:val="1"/>
      <w:numFmt w:val="aiueoFullWidth"/>
      <w:lvlText w:val="(%8)"/>
      <w:lvlJc w:val="left"/>
      <w:pPr>
        <w:ind w:left="3992" w:hanging="420"/>
      </w:pPr>
    </w:lvl>
    <w:lvl w:ilvl="8" w:tplc="04090011" w:tentative="1">
      <w:start w:val="1"/>
      <w:numFmt w:val="decimalEnclosedCircle"/>
      <w:lvlText w:val="%9"/>
      <w:lvlJc w:val="left"/>
      <w:pPr>
        <w:ind w:left="4412" w:hanging="420"/>
      </w:pPr>
    </w:lvl>
  </w:abstractNum>
  <w:abstractNum w:abstractNumId="1" w15:restartNumberingAfterBreak="0">
    <w:nsid w:val="2E2E49D0"/>
    <w:multiLevelType w:val="hybridMultilevel"/>
    <w:tmpl w:val="01F6A476"/>
    <w:lvl w:ilvl="0" w:tplc="ED9628C4">
      <w:start w:val="1"/>
      <w:numFmt w:val="decimalFullWidth"/>
      <w:lvlText w:val="（%1）"/>
      <w:lvlJc w:val="left"/>
      <w:pPr>
        <w:ind w:left="9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66EAB588">
      <w:start w:val="1"/>
      <w:numFmt w:val="lowerLetter"/>
      <w:lvlText w:val="%2"/>
      <w:lvlJc w:val="left"/>
      <w:pPr>
        <w:ind w:left="10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D4766C8C">
      <w:start w:val="1"/>
      <w:numFmt w:val="lowerRoman"/>
      <w:lvlText w:val="%3"/>
      <w:lvlJc w:val="left"/>
      <w:pPr>
        <w:ind w:left="18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CDB64978">
      <w:start w:val="1"/>
      <w:numFmt w:val="decimal"/>
      <w:lvlText w:val="%4"/>
      <w:lvlJc w:val="left"/>
      <w:pPr>
        <w:ind w:left="25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02C46D76">
      <w:start w:val="1"/>
      <w:numFmt w:val="lowerLetter"/>
      <w:lvlText w:val="%5"/>
      <w:lvlJc w:val="left"/>
      <w:pPr>
        <w:ind w:left="3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B1360D44">
      <w:start w:val="1"/>
      <w:numFmt w:val="lowerRoman"/>
      <w:lvlText w:val="%6"/>
      <w:lvlJc w:val="left"/>
      <w:pPr>
        <w:ind w:left="39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5B74DF10">
      <w:start w:val="1"/>
      <w:numFmt w:val="decimal"/>
      <w:lvlText w:val="%7"/>
      <w:lvlJc w:val="left"/>
      <w:pPr>
        <w:ind w:left="46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EC3A0D96">
      <w:start w:val="1"/>
      <w:numFmt w:val="lowerLetter"/>
      <w:lvlText w:val="%8"/>
      <w:lvlJc w:val="left"/>
      <w:pPr>
        <w:ind w:left="54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74AA26DA">
      <w:start w:val="1"/>
      <w:numFmt w:val="lowerRoman"/>
      <w:lvlText w:val="%9"/>
      <w:lvlJc w:val="left"/>
      <w:pPr>
        <w:ind w:left="61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52717BCE"/>
    <w:multiLevelType w:val="hybridMultilevel"/>
    <w:tmpl w:val="66CE4502"/>
    <w:lvl w:ilvl="0" w:tplc="5808A160">
      <w:start w:val="9"/>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58A57BB0"/>
    <w:multiLevelType w:val="hybridMultilevel"/>
    <w:tmpl w:val="E8FCB69E"/>
    <w:lvl w:ilvl="0" w:tplc="4DD0AD1E">
      <w:start w:val="5"/>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64490FA3"/>
    <w:multiLevelType w:val="hybridMultilevel"/>
    <w:tmpl w:val="2F205558"/>
    <w:lvl w:ilvl="0" w:tplc="0016A2E2">
      <w:start w:val="1"/>
      <w:numFmt w:val="decimalFullWidth"/>
      <w:lvlText w:val="（%1）"/>
      <w:lvlJc w:val="left"/>
      <w:pPr>
        <w:ind w:left="1052" w:hanging="420"/>
      </w:pPr>
      <w:rPr>
        <w:rFonts w:hint="default"/>
      </w:rPr>
    </w:lvl>
    <w:lvl w:ilvl="1" w:tplc="04090017" w:tentative="1">
      <w:start w:val="1"/>
      <w:numFmt w:val="aiueoFullWidth"/>
      <w:lvlText w:val="(%2)"/>
      <w:lvlJc w:val="left"/>
      <w:pPr>
        <w:ind w:left="1472" w:hanging="420"/>
      </w:pPr>
    </w:lvl>
    <w:lvl w:ilvl="2" w:tplc="04090011" w:tentative="1">
      <w:start w:val="1"/>
      <w:numFmt w:val="decimalEnclosedCircle"/>
      <w:lvlText w:val="%3"/>
      <w:lvlJc w:val="left"/>
      <w:pPr>
        <w:ind w:left="1892" w:hanging="420"/>
      </w:pPr>
    </w:lvl>
    <w:lvl w:ilvl="3" w:tplc="0409000F" w:tentative="1">
      <w:start w:val="1"/>
      <w:numFmt w:val="decimal"/>
      <w:lvlText w:val="%4."/>
      <w:lvlJc w:val="left"/>
      <w:pPr>
        <w:ind w:left="2312" w:hanging="420"/>
      </w:pPr>
    </w:lvl>
    <w:lvl w:ilvl="4" w:tplc="04090017" w:tentative="1">
      <w:start w:val="1"/>
      <w:numFmt w:val="aiueoFullWidth"/>
      <w:lvlText w:val="(%5)"/>
      <w:lvlJc w:val="left"/>
      <w:pPr>
        <w:ind w:left="2732" w:hanging="420"/>
      </w:pPr>
    </w:lvl>
    <w:lvl w:ilvl="5" w:tplc="04090011" w:tentative="1">
      <w:start w:val="1"/>
      <w:numFmt w:val="decimalEnclosedCircle"/>
      <w:lvlText w:val="%6"/>
      <w:lvlJc w:val="left"/>
      <w:pPr>
        <w:ind w:left="3152" w:hanging="420"/>
      </w:pPr>
    </w:lvl>
    <w:lvl w:ilvl="6" w:tplc="0409000F" w:tentative="1">
      <w:start w:val="1"/>
      <w:numFmt w:val="decimal"/>
      <w:lvlText w:val="%7."/>
      <w:lvlJc w:val="left"/>
      <w:pPr>
        <w:ind w:left="3572" w:hanging="420"/>
      </w:pPr>
    </w:lvl>
    <w:lvl w:ilvl="7" w:tplc="04090017" w:tentative="1">
      <w:start w:val="1"/>
      <w:numFmt w:val="aiueoFullWidth"/>
      <w:lvlText w:val="(%8)"/>
      <w:lvlJc w:val="left"/>
      <w:pPr>
        <w:ind w:left="3992" w:hanging="420"/>
      </w:pPr>
    </w:lvl>
    <w:lvl w:ilvl="8" w:tplc="04090011" w:tentative="1">
      <w:start w:val="1"/>
      <w:numFmt w:val="decimalEnclosedCircle"/>
      <w:lvlText w:val="%9"/>
      <w:lvlJc w:val="left"/>
      <w:pPr>
        <w:ind w:left="4412" w:hanging="42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728"/>
    <w:rsid w:val="000B0767"/>
    <w:rsid w:val="001400F3"/>
    <w:rsid w:val="001B68AD"/>
    <w:rsid w:val="001C4977"/>
    <w:rsid w:val="002006CD"/>
    <w:rsid w:val="002412C2"/>
    <w:rsid w:val="00313F97"/>
    <w:rsid w:val="00316BAA"/>
    <w:rsid w:val="00342830"/>
    <w:rsid w:val="003812B3"/>
    <w:rsid w:val="003830EA"/>
    <w:rsid w:val="003A7BC5"/>
    <w:rsid w:val="00450635"/>
    <w:rsid w:val="004942DB"/>
    <w:rsid w:val="004E1508"/>
    <w:rsid w:val="00536565"/>
    <w:rsid w:val="0054231B"/>
    <w:rsid w:val="00586ACE"/>
    <w:rsid w:val="005C5F95"/>
    <w:rsid w:val="00605F30"/>
    <w:rsid w:val="0061544C"/>
    <w:rsid w:val="006536FF"/>
    <w:rsid w:val="00666843"/>
    <w:rsid w:val="006E2D4C"/>
    <w:rsid w:val="006F4F4E"/>
    <w:rsid w:val="007A5897"/>
    <w:rsid w:val="008B6498"/>
    <w:rsid w:val="008F0973"/>
    <w:rsid w:val="009171A4"/>
    <w:rsid w:val="00963A71"/>
    <w:rsid w:val="009C224F"/>
    <w:rsid w:val="00A90F80"/>
    <w:rsid w:val="00A95923"/>
    <w:rsid w:val="00B67C48"/>
    <w:rsid w:val="00C05670"/>
    <w:rsid w:val="00C65A7C"/>
    <w:rsid w:val="00C8792D"/>
    <w:rsid w:val="00CA43BC"/>
    <w:rsid w:val="00CE1D95"/>
    <w:rsid w:val="00CE5728"/>
    <w:rsid w:val="00D126D5"/>
    <w:rsid w:val="00D13411"/>
    <w:rsid w:val="00D9796E"/>
    <w:rsid w:val="00DA3109"/>
    <w:rsid w:val="00DB2B3D"/>
    <w:rsid w:val="00DC3AA7"/>
    <w:rsid w:val="00DD5F6F"/>
    <w:rsid w:val="00E33E2E"/>
    <w:rsid w:val="00E54D05"/>
    <w:rsid w:val="00E9232F"/>
    <w:rsid w:val="00EF4C1B"/>
    <w:rsid w:val="00EF4FA7"/>
    <w:rsid w:val="00F47C57"/>
    <w:rsid w:val="00F541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6F99764"/>
  <w15:chartTrackingRefBased/>
  <w15:docId w15:val="{C799AF98-6A83-45AE-839F-559E52295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E572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E1D95"/>
    <w:pPr>
      <w:ind w:leftChars="400" w:left="840"/>
    </w:pPr>
  </w:style>
  <w:style w:type="paragraph" w:styleId="a4">
    <w:name w:val="header"/>
    <w:basedOn w:val="a"/>
    <w:link w:val="a5"/>
    <w:uiPriority w:val="99"/>
    <w:unhideWhenUsed/>
    <w:rsid w:val="00EF4FA7"/>
    <w:pPr>
      <w:tabs>
        <w:tab w:val="center" w:pos="4252"/>
        <w:tab w:val="right" w:pos="8504"/>
      </w:tabs>
      <w:snapToGrid w:val="0"/>
    </w:pPr>
  </w:style>
  <w:style w:type="character" w:customStyle="1" w:styleId="a5">
    <w:name w:val="ヘッダー (文字)"/>
    <w:basedOn w:val="a0"/>
    <w:link w:val="a4"/>
    <w:uiPriority w:val="99"/>
    <w:rsid w:val="00EF4FA7"/>
  </w:style>
  <w:style w:type="paragraph" w:styleId="a6">
    <w:name w:val="footer"/>
    <w:basedOn w:val="a"/>
    <w:link w:val="a7"/>
    <w:uiPriority w:val="99"/>
    <w:unhideWhenUsed/>
    <w:rsid w:val="00EF4FA7"/>
    <w:pPr>
      <w:tabs>
        <w:tab w:val="center" w:pos="4252"/>
        <w:tab w:val="right" w:pos="8504"/>
      </w:tabs>
      <w:snapToGrid w:val="0"/>
    </w:pPr>
  </w:style>
  <w:style w:type="character" w:customStyle="1" w:styleId="a7">
    <w:name w:val="フッター (文字)"/>
    <w:basedOn w:val="a0"/>
    <w:link w:val="a6"/>
    <w:uiPriority w:val="99"/>
    <w:rsid w:val="00EF4F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278</TotalTime>
  <Pages>2</Pages>
  <Words>252</Words>
  <Characters>1437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hikone</dc:creator>
  <cp:keywords/>
  <dc:description/>
  <cp:revision>36</cp:revision>
  <dcterms:created xsi:type="dcterms:W3CDTF">2025-12-15T07:13:00Z</dcterms:created>
  <dcterms:modified xsi:type="dcterms:W3CDTF">2025-12-26T04:41:00Z</dcterms:modified>
</cp:coreProperties>
</file>