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EF4C" w14:textId="77777777" w:rsidR="00533919" w:rsidRDefault="00533919" w:rsidP="00533919">
      <w:pPr>
        <w:spacing w:after="120"/>
        <w:rPr>
          <w:rFonts w:hint="eastAsia"/>
        </w:rPr>
      </w:pPr>
      <w:r>
        <w:rPr>
          <w:rFonts w:hint="eastAsia"/>
        </w:rPr>
        <w:t>別紙3</w:t>
      </w:r>
      <w:r w:rsidR="006B0107">
        <w:rPr>
          <w:rFonts w:hint="eastAsia"/>
        </w:rPr>
        <w:t>(</w:t>
      </w:r>
      <w:r>
        <w:rPr>
          <w:rFonts w:hint="eastAsia"/>
        </w:rPr>
        <w:t>地域安全活動推進事業</w:t>
      </w:r>
      <w:r w:rsidR="006B0107">
        <w:rPr>
          <w:rFonts w:hint="eastAsia"/>
        </w:rPr>
        <w:t>)</w:t>
      </w:r>
    </w:p>
    <w:p w14:paraId="571B1997" w14:textId="77777777" w:rsidR="00533919" w:rsidRDefault="00533919" w:rsidP="00533919">
      <w:pPr>
        <w:spacing w:after="120"/>
        <w:jc w:val="center"/>
        <w:rPr>
          <w:rFonts w:hint="eastAsia"/>
        </w:rPr>
      </w:pPr>
      <w:r>
        <w:rPr>
          <w:rFonts w:hint="eastAsia"/>
        </w:rPr>
        <w:t>事業計画書</w:t>
      </w:r>
    </w:p>
    <w:p w14:paraId="45B18DAC" w14:textId="77777777" w:rsidR="005A6F3A" w:rsidRDefault="005A6F3A" w:rsidP="00533919">
      <w:pPr>
        <w:spacing w:after="120"/>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3282"/>
        <w:gridCol w:w="1561"/>
        <w:gridCol w:w="2717"/>
      </w:tblGrid>
      <w:tr w:rsidR="009E2225" w14:paraId="0277A653" w14:textId="77777777" w:rsidTr="009E2225">
        <w:tblPrEx>
          <w:tblCellMar>
            <w:top w:w="0" w:type="dxa"/>
            <w:bottom w:w="0" w:type="dxa"/>
          </w:tblCellMar>
        </w:tblPrEx>
        <w:trPr>
          <w:trHeight w:val="600"/>
        </w:trPr>
        <w:tc>
          <w:tcPr>
            <w:tcW w:w="1680" w:type="dxa"/>
            <w:gridSpan w:val="2"/>
            <w:vAlign w:val="center"/>
          </w:tcPr>
          <w:p w14:paraId="4794D4D4" w14:textId="77777777" w:rsidR="009E2225" w:rsidRDefault="009E2225" w:rsidP="008B319E">
            <w:pPr>
              <w:jc w:val="distribute"/>
              <w:rPr>
                <w:rFonts w:hint="eastAsia"/>
              </w:rPr>
            </w:pPr>
            <w:r>
              <w:rPr>
                <w:rFonts w:hint="eastAsia"/>
              </w:rPr>
              <w:t>事業の名称</w:t>
            </w:r>
          </w:p>
        </w:tc>
        <w:tc>
          <w:tcPr>
            <w:tcW w:w="3282" w:type="dxa"/>
            <w:vAlign w:val="center"/>
          </w:tcPr>
          <w:p w14:paraId="33B59E96" w14:textId="77777777" w:rsidR="009E2225" w:rsidRDefault="009E2225" w:rsidP="009E2225">
            <w:pPr>
              <w:jc w:val="distribute"/>
              <w:rPr>
                <w:rFonts w:hint="eastAsia"/>
              </w:rPr>
            </w:pPr>
            <w:r w:rsidRPr="009E2225">
              <w:rPr>
                <w:rFonts w:hint="eastAsia"/>
              </w:rPr>
              <w:t>事業の内容</w:t>
            </w:r>
          </w:p>
        </w:tc>
        <w:tc>
          <w:tcPr>
            <w:tcW w:w="4278" w:type="dxa"/>
            <w:gridSpan w:val="2"/>
            <w:vAlign w:val="center"/>
          </w:tcPr>
          <w:p w14:paraId="5991A49A" w14:textId="77777777" w:rsidR="009E2225" w:rsidRDefault="009E2225" w:rsidP="009E2225">
            <w:pPr>
              <w:jc w:val="distribute"/>
              <w:rPr>
                <w:rFonts w:hint="eastAsia"/>
              </w:rPr>
            </w:pPr>
            <w:r>
              <w:rPr>
                <w:rFonts w:hint="eastAsia"/>
              </w:rPr>
              <w:t>事業の詳細</w:t>
            </w:r>
          </w:p>
          <w:p w14:paraId="4364860E" w14:textId="77777777" w:rsidR="003E5830" w:rsidRDefault="00C92FDA" w:rsidP="009E2225">
            <w:pPr>
              <w:jc w:val="distribute"/>
              <w:rPr>
                <w:rFonts w:hint="eastAsia"/>
              </w:rPr>
            </w:pPr>
            <w:r>
              <w:rPr>
                <w:rFonts w:hint="eastAsia"/>
              </w:rPr>
              <w:t>(</w:t>
            </w:r>
            <w:r w:rsidR="003E5830">
              <w:rPr>
                <w:rFonts w:hint="eastAsia"/>
              </w:rPr>
              <w:t>日時、場所等</w:t>
            </w:r>
            <w:r>
              <w:rPr>
                <w:rFonts w:hint="eastAsia"/>
              </w:rPr>
              <w:t>)</w:t>
            </w:r>
          </w:p>
        </w:tc>
      </w:tr>
      <w:tr w:rsidR="009E2225" w14:paraId="2B7D3917" w14:textId="77777777" w:rsidTr="009E2225">
        <w:tblPrEx>
          <w:tblCellMar>
            <w:top w:w="0" w:type="dxa"/>
            <w:bottom w:w="0" w:type="dxa"/>
          </w:tblCellMar>
        </w:tblPrEx>
        <w:trPr>
          <w:trHeight w:val="600"/>
        </w:trPr>
        <w:tc>
          <w:tcPr>
            <w:tcW w:w="1680" w:type="dxa"/>
            <w:gridSpan w:val="2"/>
            <w:vAlign w:val="center"/>
          </w:tcPr>
          <w:p w14:paraId="43346C75" w14:textId="77777777" w:rsidR="009E2225" w:rsidRDefault="009E2225" w:rsidP="009E2225">
            <w:pPr>
              <w:jc w:val="left"/>
              <w:rPr>
                <w:rFonts w:hint="eastAsia"/>
              </w:rPr>
            </w:pPr>
            <w:r>
              <w:rPr>
                <w:rFonts w:hint="eastAsia"/>
              </w:rPr>
              <w:t xml:space="preserve">□ </w:t>
            </w:r>
            <w:r w:rsidRPr="009E2225">
              <w:rPr>
                <w:rFonts w:hint="eastAsia"/>
              </w:rPr>
              <w:t>安全意識の</w:t>
            </w:r>
            <w:r>
              <w:rPr>
                <w:rFonts w:hint="eastAsia"/>
              </w:rPr>
              <w:t xml:space="preserve">　</w:t>
            </w:r>
            <w:r w:rsidRPr="009E2225">
              <w:rPr>
                <w:rFonts w:hint="eastAsia"/>
              </w:rPr>
              <w:t>高揚のための</w:t>
            </w:r>
            <w:r>
              <w:rPr>
                <w:rFonts w:hint="eastAsia"/>
              </w:rPr>
              <w:t xml:space="preserve">　</w:t>
            </w:r>
            <w:r w:rsidRPr="009E2225">
              <w:rPr>
                <w:rFonts w:hint="eastAsia"/>
              </w:rPr>
              <w:t>事業</w:t>
            </w:r>
          </w:p>
        </w:tc>
        <w:tc>
          <w:tcPr>
            <w:tcW w:w="3282" w:type="dxa"/>
            <w:vAlign w:val="center"/>
          </w:tcPr>
          <w:p w14:paraId="4D31A816" w14:textId="77777777" w:rsidR="009E2225" w:rsidRDefault="009E2225" w:rsidP="004C4F4E">
            <w:pPr>
              <w:rPr>
                <w:rFonts w:hint="eastAsia"/>
              </w:rPr>
            </w:pPr>
            <w:r>
              <w:rPr>
                <w:rFonts w:hint="eastAsia"/>
              </w:rPr>
              <w:t>□ 防犯講習会</w:t>
            </w:r>
          </w:p>
          <w:p w14:paraId="050A2DD6" w14:textId="77777777" w:rsidR="009E2225" w:rsidRDefault="009E2225" w:rsidP="004C4F4E">
            <w:pPr>
              <w:rPr>
                <w:rFonts w:hint="eastAsia"/>
              </w:rPr>
            </w:pPr>
            <w:r>
              <w:rPr>
                <w:rFonts w:hint="eastAsia"/>
              </w:rPr>
              <w:t>□ 街頭啓発</w:t>
            </w:r>
          </w:p>
          <w:p w14:paraId="728D160C" w14:textId="77777777" w:rsidR="009E2225" w:rsidRDefault="009E2225" w:rsidP="004C4F4E">
            <w:pPr>
              <w:rPr>
                <w:rFonts w:hint="eastAsia"/>
              </w:rPr>
            </w:pPr>
            <w:r>
              <w:rPr>
                <w:rFonts w:hint="eastAsia"/>
              </w:rPr>
              <w:t>□ 広報紙の発行</w:t>
            </w:r>
          </w:p>
          <w:p w14:paraId="2993CA1D" w14:textId="77777777" w:rsidR="009E2225" w:rsidRDefault="009E2225" w:rsidP="004C4F4E">
            <w:pPr>
              <w:rPr>
                <w:rFonts w:hint="eastAsia"/>
              </w:rPr>
            </w:pPr>
            <w:r>
              <w:rPr>
                <w:rFonts w:hint="eastAsia"/>
              </w:rPr>
              <w:t>□ その他</w:t>
            </w:r>
          </w:p>
          <w:p w14:paraId="25BD88D6" w14:textId="77777777" w:rsidR="009E2225" w:rsidRDefault="009E2225" w:rsidP="004C4F4E">
            <w:pPr>
              <w:rPr>
                <w:rFonts w:hint="eastAsia"/>
              </w:rPr>
            </w:pPr>
            <w:r>
              <w:rPr>
                <w:rFonts w:hint="eastAsia"/>
              </w:rPr>
              <w:t xml:space="preserve">　（　　　　　　　　　　　）</w:t>
            </w:r>
          </w:p>
        </w:tc>
        <w:tc>
          <w:tcPr>
            <w:tcW w:w="4278" w:type="dxa"/>
            <w:gridSpan w:val="2"/>
            <w:vAlign w:val="center"/>
          </w:tcPr>
          <w:p w14:paraId="73374C76" w14:textId="77777777" w:rsidR="009E2225" w:rsidRDefault="009E2225" w:rsidP="008B319E">
            <w:pPr>
              <w:rPr>
                <w:rFonts w:hint="eastAsia"/>
              </w:rPr>
            </w:pPr>
          </w:p>
        </w:tc>
      </w:tr>
      <w:tr w:rsidR="009E2225" w14:paraId="14274EF6" w14:textId="77777777" w:rsidTr="009E2225">
        <w:tblPrEx>
          <w:tblCellMar>
            <w:top w:w="0" w:type="dxa"/>
            <w:bottom w:w="0" w:type="dxa"/>
          </w:tblCellMar>
        </w:tblPrEx>
        <w:trPr>
          <w:trHeight w:val="600"/>
        </w:trPr>
        <w:tc>
          <w:tcPr>
            <w:tcW w:w="1680" w:type="dxa"/>
            <w:gridSpan w:val="2"/>
            <w:vAlign w:val="center"/>
          </w:tcPr>
          <w:p w14:paraId="7E03E252" w14:textId="77777777" w:rsidR="009E2225" w:rsidRDefault="009E2225" w:rsidP="009E2225">
            <w:pPr>
              <w:jc w:val="left"/>
              <w:rPr>
                <w:rFonts w:hint="eastAsia"/>
              </w:rPr>
            </w:pPr>
            <w:r>
              <w:rPr>
                <w:rFonts w:hint="eastAsia"/>
              </w:rPr>
              <w:t>□</w:t>
            </w:r>
            <w:r w:rsidRPr="009E2225">
              <w:rPr>
                <w:rFonts w:hint="eastAsia"/>
              </w:rPr>
              <w:t xml:space="preserve"> 自主的な安</w:t>
            </w:r>
            <w:r>
              <w:rPr>
                <w:rFonts w:hint="eastAsia"/>
              </w:rPr>
              <w:t xml:space="preserve">　</w:t>
            </w:r>
            <w:r w:rsidRPr="009E2225">
              <w:rPr>
                <w:rFonts w:hint="eastAsia"/>
              </w:rPr>
              <w:t>全活動を推進</w:t>
            </w:r>
            <w:r>
              <w:rPr>
                <w:rFonts w:hint="eastAsia"/>
              </w:rPr>
              <w:t xml:space="preserve">　</w:t>
            </w:r>
            <w:r w:rsidRPr="009E2225">
              <w:rPr>
                <w:rFonts w:hint="eastAsia"/>
              </w:rPr>
              <w:t>する事業</w:t>
            </w:r>
          </w:p>
        </w:tc>
        <w:tc>
          <w:tcPr>
            <w:tcW w:w="3282" w:type="dxa"/>
            <w:vAlign w:val="center"/>
          </w:tcPr>
          <w:p w14:paraId="760E621D" w14:textId="77777777" w:rsidR="009E2225" w:rsidRDefault="009E2225" w:rsidP="009E2225">
            <w:pPr>
              <w:rPr>
                <w:rFonts w:hint="eastAsia"/>
              </w:rPr>
            </w:pPr>
            <w:r>
              <w:rPr>
                <w:rFonts w:hint="eastAsia"/>
              </w:rPr>
              <w:t>□ 防犯パトロール</w:t>
            </w:r>
          </w:p>
          <w:p w14:paraId="20D6FC55" w14:textId="77777777" w:rsidR="009E2225" w:rsidRDefault="009E2225" w:rsidP="009E2225">
            <w:pPr>
              <w:rPr>
                <w:rFonts w:hint="eastAsia"/>
              </w:rPr>
            </w:pPr>
            <w:r>
              <w:rPr>
                <w:rFonts w:hint="eastAsia"/>
              </w:rPr>
              <w:t>□ 夜回り</w:t>
            </w:r>
          </w:p>
          <w:p w14:paraId="729AFDDA" w14:textId="77777777" w:rsidR="009E2225" w:rsidRDefault="009E2225" w:rsidP="009E2225">
            <w:pPr>
              <w:rPr>
                <w:rFonts w:hint="eastAsia"/>
              </w:rPr>
            </w:pPr>
            <w:r>
              <w:rPr>
                <w:rFonts w:hint="eastAsia"/>
              </w:rPr>
              <w:t>□ 通学路・公園等の安全点検</w:t>
            </w:r>
          </w:p>
          <w:p w14:paraId="3F097E25" w14:textId="77777777" w:rsidR="009E2225" w:rsidRDefault="009E2225" w:rsidP="009E2225">
            <w:pPr>
              <w:rPr>
                <w:rFonts w:hint="eastAsia"/>
              </w:rPr>
            </w:pPr>
            <w:r>
              <w:rPr>
                <w:rFonts w:hint="eastAsia"/>
              </w:rPr>
              <w:t>□ 有害図書の回収</w:t>
            </w:r>
          </w:p>
          <w:p w14:paraId="6A392549" w14:textId="77777777" w:rsidR="009E2225" w:rsidRDefault="009E2225" w:rsidP="009E2225">
            <w:pPr>
              <w:rPr>
                <w:rFonts w:hint="eastAsia"/>
              </w:rPr>
            </w:pPr>
            <w:r>
              <w:rPr>
                <w:rFonts w:hint="eastAsia"/>
              </w:rPr>
              <w:t>□ 街頭指導</w:t>
            </w:r>
          </w:p>
          <w:p w14:paraId="2D58452D" w14:textId="77777777" w:rsidR="009E2225" w:rsidRDefault="009E2225" w:rsidP="009E2225">
            <w:pPr>
              <w:rPr>
                <w:rFonts w:hint="eastAsia"/>
              </w:rPr>
            </w:pPr>
            <w:r>
              <w:rPr>
                <w:rFonts w:hint="eastAsia"/>
              </w:rPr>
              <w:t>□ その他</w:t>
            </w:r>
          </w:p>
          <w:p w14:paraId="2E629927" w14:textId="77777777" w:rsidR="009E2225" w:rsidRDefault="009E2225" w:rsidP="009E2225">
            <w:pPr>
              <w:rPr>
                <w:rFonts w:hint="eastAsia"/>
              </w:rPr>
            </w:pPr>
            <w:r>
              <w:rPr>
                <w:rFonts w:hint="eastAsia"/>
              </w:rPr>
              <w:t xml:space="preserve">　（　　　　　　　　　　　）</w:t>
            </w:r>
          </w:p>
        </w:tc>
        <w:tc>
          <w:tcPr>
            <w:tcW w:w="4278" w:type="dxa"/>
            <w:gridSpan w:val="2"/>
            <w:vAlign w:val="center"/>
          </w:tcPr>
          <w:p w14:paraId="179A43CA" w14:textId="77777777" w:rsidR="009E2225" w:rsidRDefault="009E2225" w:rsidP="008B319E">
            <w:pPr>
              <w:rPr>
                <w:rFonts w:hint="eastAsia"/>
              </w:rPr>
            </w:pPr>
          </w:p>
        </w:tc>
      </w:tr>
      <w:tr w:rsidR="009E2225" w14:paraId="3658ED44" w14:textId="77777777" w:rsidTr="009E2225">
        <w:tblPrEx>
          <w:tblCellMar>
            <w:top w:w="0" w:type="dxa"/>
            <w:bottom w:w="0" w:type="dxa"/>
          </w:tblCellMar>
        </w:tblPrEx>
        <w:trPr>
          <w:trHeight w:val="600"/>
        </w:trPr>
        <w:tc>
          <w:tcPr>
            <w:tcW w:w="1680" w:type="dxa"/>
            <w:gridSpan w:val="2"/>
            <w:vAlign w:val="center"/>
          </w:tcPr>
          <w:p w14:paraId="430CFE25" w14:textId="77777777" w:rsidR="009E2225" w:rsidRDefault="009E2225" w:rsidP="009E2225">
            <w:pPr>
              <w:jc w:val="left"/>
              <w:rPr>
                <w:rFonts w:hint="eastAsia"/>
              </w:rPr>
            </w:pPr>
            <w:r w:rsidRPr="009E2225">
              <w:rPr>
                <w:rFonts w:hint="eastAsia"/>
              </w:rPr>
              <w:t>□ 生活安全に</w:t>
            </w:r>
            <w:r>
              <w:rPr>
                <w:rFonts w:hint="eastAsia"/>
              </w:rPr>
              <w:t xml:space="preserve">　</w:t>
            </w:r>
            <w:r w:rsidRPr="009E2225">
              <w:rPr>
                <w:rFonts w:hint="eastAsia"/>
              </w:rPr>
              <w:t>関する環境を</w:t>
            </w:r>
            <w:r>
              <w:rPr>
                <w:rFonts w:hint="eastAsia"/>
              </w:rPr>
              <w:t xml:space="preserve">　</w:t>
            </w:r>
            <w:r w:rsidRPr="009E2225">
              <w:rPr>
                <w:rFonts w:hint="eastAsia"/>
              </w:rPr>
              <w:t>整備する事業</w:t>
            </w:r>
          </w:p>
        </w:tc>
        <w:tc>
          <w:tcPr>
            <w:tcW w:w="3282" w:type="dxa"/>
            <w:vAlign w:val="center"/>
          </w:tcPr>
          <w:p w14:paraId="647EB5EB" w14:textId="77777777" w:rsidR="009E2225" w:rsidRDefault="009E2225" w:rsidP="009E2225">
            <w:pPr>
              <w:ind w:left="210" w:hangingChars="100" w:hanging="210"/>
              <w:rPr>
                <w:rFonts w:hint="eastAsia"/>
              </w:rPr>
            </w:pPr>
            <w:r>
              <w:rPr>
                <w:rFonts w:hint="eastAsia"/>
              </w:rPr>
              <w:t>□ 空き地の草刈・空き家の出入禁止等の適正管理</w:t>
            </w:r>
          </w:p>
          <w:p w14:paraId="6C15E876" w14:textId="77777777" w:rsidR="009E2225" w:rsidRDefault="009E2225" w:rsidP="009E2225">
            <w:pPr>
              <w:ind w:left="210" w:hangingChars="100" w:hanging="210"/>
              <w:rPr>
                <w:rFonts w:hint="eastAsia"/>
              </w:rPr>
            </w:pPr>
            <w:r>
              <w:rPr>
                <w:rFonts w:hint="eastAsia"/>
              </w:rPr>
              <w:t>□ まちを明るくするための民家の門灯等の点灯運動</w:t>
            </w:r>
          </w:p>
          <w:p w14:paraId="1F83ECE2" w14:textId="77777777" w:rsidR="009E2225" w:rsidRDefault="009E2225" w:rsidP="009E2225">
            <w:pPr>
              <w:rPr>
                <w:rFonts w:hint="eastAsia"/>
              </w:rPr>
            </w:pPr>
            <w:r>
              <w:rPr>
                <w:rFonts w:hint="eastAsia"/>
              </w:rPr>
              <w:t>□ その他</w:t>
            </w:r>
          </w:p>
          <w:p w14:paraId="232350E0" w14:textId="77777777" w:rsidR="009E2225" w:rsidRDefault="009E2225" w:rsidP="009E2225">
            <w:pPr>
              <w:rPr>
                <w:rFonts w:hint="eastAsia"/>
              </w:rPr>
            </w:pPr>
            <w:r>
              <w:rPr>
                <w:rFonts w:hint="eastAsia"/>
              </w:rPr>
              <w:t xml:space="preserve">　（　　　　　　　　　　　）</w:t>
            </w:r>
          </w:p>
        </w:tc>
        <w:tc>
          <w:tcPr>
            <w:tcW w:w="4278" w:type="dxa"/>
            <w:gridSpan w:val="2"/>
            <w:vAlign w:val="center"/>
          </w:tcPr>
          <w:p w14:paraId="1CE272C0" w14:textId="77777777" w:rsidR="009E2225" w:rsidRDefault="009E2225" w:rsidP="008B319E">
            <w:pPr>
              <w:rPr>
                <w:rFonts w:hint="eastAsia"/>
              </w:rPr>
            </w:pPr>
          </w:p>
        </w:tc>
      </w:tr>
      <w:tr w:rsidR="005A6F3A" w14:paraId="2EC2E27F" w14:textId="77777777" w:rsidTr="009E2225">
        <w:tblPrEx>
          <w:tblCellMar>
            <w:top w:w="0" w:type="dxa"/>
            <w:bottom w:w="0" w:type="dxa"/>
          </w:tblCellMar>
        </w:tblPrEx>
        <w:trPr>
          <w:trHeight w:val="600"/>
        </w:trPr>
        <w:tc>
          <w:tcPr>
            <w:tcW w:w="1680" w:type="dxa"/>
            <w:gridSpan w:val="2"/>
            <w:vAlign w:val="center"/>
          </w:tcPr>
          <w:p w14:paraId="0C93286A" w14:textId="77777777" w:rsidR="005A6F3A" w:rsidRDefault="005A6F3A" w:rsidP="008B319E">
            <w:pPr>
              <w:jc w:val="distribute"/>
              <w:rPr>
                <w:rFonts w:hint="eastAsia"/>
              </w:rPr>
            </w:pPr>
            <w:r>
              <w:rPr>
                <w:rFonts w:hint="eastAsia"/>
              </w:rPr>
              <w:t>事業参加対象</w:t>
            </w:r>
          </w:p>
        </w:tc>
        <w:tc>
          <w:tcPr>
            <w:tcW w:w="3282" w:type="dxa"/>
            <w:vAlign w:val="center"/>
          </w:tcPr>
          <w:p w14:paraId="048234C4" w14:textId="77777777" w:rsidR="005A6F3A" w:rsidRDefault="005A6F3A" w:rsidP="008B319E">
            <w:pPr>
              <w:rPr>
                <w:rFonts w:hint="eastAsia"/>
              </w:rPr>
            </w:pPr>
            <w:r>
              <w:rPr>
                <w:rFonts w:hint="eastAsia"/>
              </w:rPr>
              <w:t>世帯数　　　　　　　　世帯</w:t>
            </w:r>
          </w:p>
        </w:tc>
        <w:tc>
          <w:tcPr>
            <w:tcW w:w="4278" w:type="dxa"/>
            <w:gridSpan w:val="2"/>
            <w:vAlign w:val="center"/>
          </w:tcPr>
          <w:p w14:paraId="122EF6E8" w14:textId="77777777" w:rsidR="005A6F3A" w:rsidRDefault="005A6F3A" w:rsidP="008B319E">
            <w:pPr>
              <w:rPr>
                <w:rFonts w:hint="eastAsia"/>
              </w:rPr>
            </w:pPr>
            <w:r>
              <w:rPr>
                <w:rFonts w:hint="eastAsia"/>
              </w:rPr>
              <w:t>参加人数　　　　　　　　人</w:t>
            </w:r>
          </w:p>
        </w:tc>
      </w:tr>
      <w:tr w:rsidR="005A6F3A" w14:paraId="5C7ABFC6" w14:textId="77777777" w:rsidTr="009E2225">
        <w:tblPrEx>
          <w:tblCellMar>
            <w:top w:w="0" w:type="dxa"/>
            <w:bottom w:w="0" w:type="dxa"/>
          </w:tblCellMar>
        </w:tblPrEx>
        <w:trPr>
          <w:trHeight w:val="600"/>
        </w:trPr>
        <w:tc>
          <w:tcPr>
            <w:tcW w:w="1680" w:type="dxa"/>
            <w:gridSpan w:val="2"/>
            <w:vAlign w:val="center"/>
          </w:tcPr>
          <w:p w14:paraId="0577EF2B" w14:textId="77777777" w:rsidR="005A6F3A" w:rsidRDefault="005A6F3A" w:rsidP="008B319E">
            <w:pPr>
              <w:jc w:val="distribute"/>
              <w:rPr>
                <w:rFonts w:hint="eastAsia"/>
              </w:rPr>
            </w:pPr>
            <w:r>
              <w:rPr>
                <w:rFonts w:hint="eastAsia"/>
              </w:rPr>
              <w:t>着手予定</w:t>
            </w:r>
          </w:p>
        </w:tc>
        <w:tc>
          <w:tcPr>
            <w:tcW w:w="3282" w:type="dxa"/>
            <w:vAlign w:val="center"/>
          </w:tcPr>
          <w:p w14:paraId="651EED9B" w14:textId="77777777" w:rsidR="005A6F3A" w:rsidRDefault="005A6F3A" w:rsidP="005A6F3A">
            <w:pPr>
              <w:jc w:val="right"/>
              <w:rPr>
                <w:rFonts w:hint="eastAsia"/>
              </w:rPr>
            </w:pPr>
            <w:r>
              <w:rPr>
                <w:rFonts w:hint="eastAsia"/>
              </w:rPr>
              <w:t>年　　月　　日</w:t>
            </w:r>
          </w:p>
        </w:tc>
        <w:tc>
          <w:tcPr>
            <w:tcW w:w="1561" w:type="dxa"/>
            <w:vAlign w:val="center"/>
          </w:tcPr>
          <w:p w14:paraId="6E8E3ADB" w14:textId="77777777" w:rsidR="005A6F3A" w:rsidRDefault="005A6F3A" w:rsidP="005A6F3A">
            <w:pPr>
              <w:jc w:val="distribute"/>
              <w:rPr>
                <w:rFonts w:hint="eastAsia"/>
              </w:rPr>
            </w:pPr>
            <w:r>
              <w:rPr>
                <w:rFonts w:hint="eastAsia"/>
              </w:rPr>
              <w:t>完了予定</w:t>
            </w:r>
          </w:p>
        </w:tc>
        <w:tc>
          <w:tcPr>
            <w:tcW w:w="2717" w:type="dxa"/>
            <w:vAlign w:val="center"/>
          </w:tcPr>
          <w:p w14:paraId="6174E4CF" w14:textId="77777777" w:rsidR="005A6F3A" w:rsidRDefault="005A6F3A" w:rsidP="008B319E">
            <w:pPr>
              <w:jc w:val="right"/>
              <w:rPr>
                <w:rFonts w:hint="eastAsia"/>
              </w:rPr>
            </w:pPr>
            <w:r>
              <w:rPr>
                <w:rFonts w:hint="eastAsia"/>
              </w:rPr>
              <w:t>年　　月　　日</w:t>
            </w:r>
          </w:p>
        </w:tc>
      </w:tr>
      <w:tr w:rsidR="00F441E5" w14:paraId="3B9B6476" w14:textId="77777777" w:rsidTr="00F441E5">
        <w:tblPrEx>
          <w:tblCellMar>
            <w:top w:w="0" w:type="dxa"/>
            <w:bottom w:w="0" w:type="dxa"/>
          </w:tblCellMar>
        </w:tblPrEx>
        <w:trPr>
          <w:trHeight w:val="540"/>
        </w:trPr>
        <w:tc>
          <w:tcPr>
            <w:tcW w:w="1680" w:type="dxa"/>
            <w:gridSpan w:val="2"/>
            <w:vMerge w:val="restart"/>
            <w:vAlign w:val="center"/>
          </w:tcPr>
          <w:p w14:paraId="6C1C0251" w14:textId="77777777" w:rsidR="00F441E5" w:rsidRDefault="00F441E5" w:rsidP="008B319E">
            <w:pPr>
              <w:jc w:val="distribute"/>
              <w:rPr>
                <w:rFonts w:hint="eastAsia"/>
              </w:rPr>
            </w:pPr>
            <w:r>
              <w:rPr>
                <w:rFonts w:hint="eastAsia"/>
              </w:rPr>
              <w:t>防犯灯基数</w:t>
            </w:r>
          </w:p>
        </w:tc>
        <w:tc>
          <w:tcPr>
            <w:tcW w:w="7560" w:type="dxa"/>
            <w:gridSpan w:val="3"/>
            <w:vAlign w:val="center"/>
          </w:tcPr>
          <w:p w14:paraId="0991D324" w14:textId="77777777" w:rsidR="00F441E5" w:rsidRDefault="00F441E5" w:rsidP="008B319E">
            <w:pPr>
              <w:rPr>
                <w:rFonts w:hint="eastAsia"/>
              </w:rPr>
            </w:pPr>
            <w:r>
              <w:rPr>
                <w:rFonts w:hint="eastAsia"/>
              </w:rPr>
              <w:t>基準月における防犯灯合計数：Ａ</w:t>
            </w:r>
          </w:p>
          <w:p w14:paraId="3A5DCD57" w14:textId="77777777" w:rsidR="00F441E5" w:rsidRPr="005A6F3A" w:rsidRDefault="00F441E5" w:rsidP="005A6F3A">
            <w:pPr>
              <w:jc w:val="right"/>
              <w:rPr>
                <w:rFonts w:hint="eastAsia"/>
              </w:rPr>
            </w:pPr>
            <w:r>
              <w:rPr>
                <w:rFonts w:hint="eastAsia"/>
              </w:rPr>
              <w:t>基</w:t>
            </w:r>
          </w:p>
        </w:tc>
      </w:tr>
      <w:tr w:rsidR="00F441E5" w14:paraId="08D6AA41" w14:textId="77777777" w:rsidTr="00F441E5">
        <w:tblPrEx>
          <w:tblCellMar>
            <w:top w:w="0" w:type="dxa"/>
            <w:bottom w:w="0" w:type="dxa"/>
          </w:tblCellMar>
        </w:tblPrEx>
        <w:trPr>
          <w:trHeight w:val="270"/>
        </w:trPr>
        <w:tc>
          <w:tcPr>
            <w:tcW w:w="1680" w:type="dxa"/>
            <w:gridSpan w:val="2"/>
            <w:vMerge/>
            <w:vAlign w:val="center"/>
          </w:tcPr>
          <w:p w14:paraId="5369E53F" w14:textId="77777777" w:rsidR="00F441E5" w:rsidRDefault="00F441E5" w:rsidP="008B319E">
            <w:pPr>
              <w:jc w:val="distribute"/>
              <w:rPr>
                <w:rFonts w:hint="eastAsia"/>
              </w:rPr>
            </w:pPr>
          </w:p>
        </w:tc>
        <w:tc>
          <w:tcPr>
            <w:tcW w:w="7560" w:type="dxa"/>
            <w:gridSpan w:val="3"/>
            <w:vAlign w:val="center"/>
          </w:tcPr>
          <w:p w14:paraId="208C8EAF" w14:textId="77777777" w:rsidR="00F441E5" w:rsidRDefault="00F441E5" w:rsidP="008B319E">
            <w:pPr>
              <w:rPr>
                <w:rFonts w:hint="eastAsia"/>
              </w:rPr>
            </w:pPr>
            <w:r>
              <w:rPr>
                <w:rFonts w:hint="eastAsia"/>
              </w:rPr>
              <w:t>Ａのうち10ワット以下の防犯灯基数：Ｂ</w:t>
            </w:r>
          </w:p>
          <w:p w14:paraId="4B4A9F86" w14:textId="77777777" w:rsidR="00F441E5" w:rsidRDefault="00F441E5" w:rsidP="005A6F3A">
            <w:pPr>
              <w:jc w:val="right"/>
              <w:rPr>
                <w:rFonts w:hint="eastAsia"/>
              </w:rPr>
            </w:pPr>
            <w:r>
              <w:rPr>
                <w:rFonts w:hint="eastAsia"/>
              </w:rPr>
              <w:t>基</w:t>
            </w:r>
          </w:p>
        </w:tc>
      </w:tr>
      <w:tr w:rsidR="00F441E5" w14:paraId="2136247D" w14:textId="77777777" w:rsidTr="00F441E5">
        <w:tblPrEx>
          <w:tblCellMar>
            <w:top w:w="0" w:type="dxa"/>
            <w:bottom w:w="0" w:type="dxa"/>
          </w:tblCellMar>
        </w:tblPrEx>
        <w:trPr>
          <w:trHeight w:val="270"/>
        </w:trPr>
        <w:tc>
          <w:tcPr>
            <w:tcW w:w="1680" w:type="dxa"/>
            <w:gridSpan w:val="2"/>
            <w:vMerge/>
            <w:vAlign w:val="center"/>
          </w:tcPr>
          <w:p w14:paraId="2E4E3989" w14:textId="77777777" w:rsidR="00F441E5" w:rsidRDefault="00F441E5" w:rsidP="008B319E">
            <w:pPr>
              <w:jc w:val="distribute"/>
              <w:rPr>
                <w:rFonts w:hint="eastAsia"/>
              </w:rPr>
            </w:pPr>
          </w:p>
        </w:tc>
        <w:tc>
          <w:tcPr>
            <w:tcW w:w="7560" w:type="dxa"/>
            <w:gridSpan w:val="3"/>
            <w:vAlign w:val="center"/>
          </w:tcPr>
          <w:p w14:paraId="0A01FFE9" w14:textId="77777777" w:rsidR="00F441E5" w:rsidRDefault="00F441E5" w:rsidP="00F441E5">
            <w:pPr>
              <w:rPr>
                <w:rFonts w:hint="eastAsia"/>
              </w:rPr>
            </w:pPr>
            <w:r>
              <w:rPr>
                <w:rFonts w:hint="eastAsia"/>
              </w:rPr>
              <w:t>Ａのうち10ワットを超え20ワット以下の防犯灯基数：Ｃ</w:t>
            </w:r>
          </w:p>
          <w:p w14:paraId="09C33788" w14:textId="77777777" w:rsidR="00F441E5" w:rsidRDefault="00F441E5" w:rsidP="00F441E5">
            <w:pPr>
              <w:jc w:val="right"/>
              <w:rPr>
                <w:rFonts w:hint="eastAsia"/>
              </w:rPr>
            </w:pPr>
            <w:r>
              <w:rPr>
                <w:rFonts w:hint="eastAsia"/>
              </w:rPr>
              <w:t>基</w:t>
            </w:r>
          </w:p>
        </w:tc>
      </w:tr>
      <w:tr w:rsidR="00F441E5" w14:paraId="39E28EAE" w14:textId="77777777" w:rsidTr="00F441E5">
        <w:tblPrEx>
          <w:tblCellMar>
            <w:top w:w="0" w:type="dxa"/>
            <w:bottom w:w="0" w:type="dxa"/>
          </w:tblCellMar>
        </w:tblPrEx>
        <w:trPr>
          <w:trHeight w:val="540"/>
        </w:trPr>
        <w:tc>
          <w:tcPr>
            <w:tcW w:w="1680" w:type="dxa"/>
            <w:gridSpan w:val="2"/>
            <w:vMerge/>
            <w:vAlign w:val="center"/>
          </w:tcPr>
          <w:p w14:paraId="35229F36" w14:textId="77777777" w:rsidR="00F441E5" w:rsidRDefault="00F441E5" w:rsidP="008B319E">
            <w:pPr>
              <w:jc w:val="distribute"/>
              <w:rPr>
                <w:rFonts w:hint="eastAsia"/>
              </w:rPr>
            </w:pPr>
          </w:p>
        </w:tc>
        <w:tc>
          <w:tcPr>
            <w:tcW w:w="7560" w:type="dxa"/>
            <w:gridSpan w:val="3"/>
            <w:vAlign w:val="center"/>
          </w:tcPr>
          <w:p w14:paraId="0C429F41" w14:textId="77777777" w:rsidR="00F441E5" w:rsidRDefault="00F441E5" w:rsidP="00C557A9">
            <w:pPr>
              <w:rPr>
                <w:rFonts w:hint="eastAsia"/>
              </w:rPr>
            </w:pPr>
            <w:r>
              <w:rPr>
                <w:rFonts w:hint="eastAsia"/>
              </w:rPr>
              <w:t>Ａのうち20ワットを超える防犯灯基数(Ａ－Ｂ－Ｃ)：Ｄ</w:t>
            </w:r>
          </w:p>
          <w:p w14:paraId="72E442C6" w14:textId="77777777" w:rsidR="00F441E5" w:rsidRDefault="00F441E5" w:rsidP="00C557A9">
            <w:pPr>
              <w:jc w:val="right"/>
              <w:rPr>
                <w:rFonts w:hint="eastAsia"/>
              </w:rPr>
            </w:pPr>
            <w:r>
              <w:rPr>
                <w:rFonts w:hint="eastAsia"/>
              </w:rPr>
              <w:t>基</w:t>
            </w:r>
          </w:p>
        </w:tc>
      </w:tr>
      <w:tr w:rsidR="00F441E5" w14:paraId="3DCB5FB9" w14:textId="77777777" w:rsidTr="00F441E5">
        <w:tblPrEx>
          <w:tblCellMar>
            <w:top w:w="0" w:type="dxa"/>
            <w:bottom w:w="0" w:type="dxa"/>
          </w:tblCellMar>
        </w:tblPrEx>
        <w:trPr>
          <w:trHeight w:val="578"/>
        </w:trPr>
        <w:tc>
          <w:tcPr>
            <w:tcW w:w="525" w:type="dxa"/>
            <w:vMerge w:val="restart"/>
            <w:vAlign w:val="center"/>
          </w:tcPr>
          <w:p w14:paraId="438880A7" w14:textId="77777777" w:rsidR="00F441E5" w:rsidRDefault="00F441E5" w:rsidP="008B319E">
            <w:pPr>
              <w:jc w:val="distribute"/>
              <w:rPr>
                <w:rFonts w:hint="eastAsia"/>
              </w:rPr>
            </w:pPr>
            <w:r>
              <w:rPr>
                <w:rFonts w:hint="eastAsia"/>
              </w:rPr>
              <w:t>内訳</w:t>
            </w:r>
          </w:p>
        </w:tc>
        <w:tc>
          <w:tcPr>
            <w:tcW w:w="1155" w:type="dxa"/>
            <w:shd w:val="clear" w:color="auto" w:fill="auto"/>
            <w:vAlign w:val="center"/>
          </w:tcPr>
          <w:p w14:paraId="66BC5F88" w14:textId="77777777" w:rsidR="00F441E5" w:rsidRDefault="00F441E5" w:rsidP="00032E8D">
            <w:pPr>
              <w:jc w:val="distribute"/>
              <w:rPr>
                <w:rFonts w:hint="eastAsia"/>
              </w:rPr>
            </w:pPr>
            <w:r>
              <w:rPr>
                <w:rFonts w:hint="eastAsia"/>
              </w:rPr>
              <w:t>10ワット</w:t>
            </w:r>
          </w:p>
          <w:p w14:paraId="63A9CE94" w14:textId="77777777" w:rsidR="00F441E5" w:rsidRDefault="00F441E5" w:rsidP="00032E8D">
            <w:pPr>
              <w:jc w:val="distribute"/>
              <w:rPr>
                <w:rFonts w:hint="eastAsia"/>
              </w:rPr>
            </w:pPr>
            <w:r>
              <w:rPr>
                <w:rFonts w:hint="eastAsia"/>
              </w:rPr>
              <w:t>以下</w:t>
            </w:r>
          </w:p>
        </w:tc>
        <w:tc>
          <w:tcPr>
            <w:tcW w:w="7560" w:type="dxa"/>
            <w:gridSpan w:val="3"/>
            <w:shd w:val="clear" w:color="auto" w:fill="auto"/>
            <w:vAlign w:val="center"/>
          </w:tcPr>
          <w:p w14:paraId="0466EC5F" w14:textId="77777777" w:rsidR="00F441E5" w:rsidRDefault="00F441E5" w:rsidP="008B319E">
            <w:pPr>
              <w:rPr>
                <w:rFonts w:hint="eastAsia"/>
              </w:rPr>
            </w:pPr>
            <w:r>
              <w:rPr>
                <w:rFonts w:hint="eastAsia"/>
              </w:rPr>
              <w:t>基準月における10ワット以下の防犯灯に係る1灯当たりの月額単価</w:t>
            </w:r>
          </w:p>
          <w:p w14:paraId="7B869B80" w14:textId="77777777" w:rsidR="00F441E5" w:rsidRDefault="00F441E5" w:rsidP="007C104F">
            <w:pPr>
              <w:rPr>
                <w:rFonts w:hint="eastAsia"/>
              </w:rPr>
            </w:pPr>
            <w:r>
              <w:rPr>
                <w:rFonts w:hint="eastAsia"/>
              </w:rPr>
              <w:t>(　　　　　　　)円×Ｂ×12：Ｅ</w:t>
            </w:r>
          </w:p>
          <w:p w14:paraId="76087708" w14:textId="77777777" w:rsidR="00F441E5" w:rsidRDefault="00F441E5" w:rsidP="005A6F3A">
            <w:pPr>
              <w:jc w:val="right"/>
              <w:rPr>
                <w:rFonts w:hint="eastAsia"/>
              </w:rPr>
            </w:pPr>
            <w:r>
              <w:rPr>
                <w:rFonts w:hint="eastAsia"/>
              </w:rPr>
              <w:t xml:space="preserve">　　　　　　　　　　　　円</w:t>
            </w:r>
          </w:p>
        </w:tc>
      </w:tr>
      <w:tr w:rsidR="00F441E5" w14:paraId="6BEDE89E" w14:textId="77777777" w:rsidTr="00F441E5">
        <w:tblPrEx>
          <w:tblCellMar>
            <w:top w:w="0" w:type="dxa"/>
            <w:bottom w:w="0" w:type="dxa"/>
          </w:tblCellMar>
        </w:tblPrEx>
        <w:trPr>
          <w:trHeight w:val="20"/>
        </w:trPr>
        <w:tc>
          <w:tcPr>
            <w:tcW w:w="525" w:type="dxa"/>
            <w:vMerge/>
            <w:vAlign w:val="center"/>
          </w:tcPr>
          <w:p w14:paraId="3E2412C0" w14:textId="77777777" w:rsidR="00F441E5" w:rsidRDefault="00F441E5" w:rsidP="008B319E">
            <w:pPr>
              <w:jc w:val="distribute"/>
              <w:rPr>
                <w:rFonts w:hint="eastAsia"/>
              </w:rPr>
            </w:pPr>
          </w:p>
        </w:tc>
        <w:tc>
          <w:tcPr>
            <w:tcW w:w="1155" w:type="dxa"/>
            <w:shd w:val="clear" w:color="auto" w:fill="auto"/>
            <w:vAlign w:val="center"/>
          </w:tcPr>
          <w:p w14:paraId="08F021BA" w14:textId="77777777" w:rsidR="00F441E5" w:rsidRDefault="00F441E5" w:rsidP="00F441E5">
            <w:pPr>
              <w:spacing w:line="240" w:lineRule="exact"/>
              <w:jc w:val="distribute"/>
              <w:rPr>
                <w:rFonts w:hint="eastAsia"/>
              </w:rPr>
            </w:pPr>
            <w:r>
              <w:rPr>
                <w:rFonts w:hint="eastAsia"/>
              </w:rPr>
              <w:t>10ワットを超え</w:t>
            </w:r>
          </w:p>
          <w:p w14:paraId="7F4A851A" w14:textId="77777777" w:rsidR="00F441E5" w:rsidRDefault="00F441E5" w:rsidP="00F441E5">
            <w:pPr>
              <w:spacing w:line="240" w:lineRule="exact"/>
              <w:jc w:val="distribute"/>
              <w:rPr>
                <w:rFonts w:hint="eastAsia"/>
              </w:rPr>
            </w:pPr>
            <w:r>
              <w:rPr>
                <w:rFonts w:hint="eastAsia"/>
              </w:rPr>
              <w:t>20ワット以下</w:t>
            </w:r>
          </w:p>
        </w:tc>
        <w:tc>
          <w:tcPr>
            <w:tcW w:w="7560" w:type="dxa"/>
            <w:gridSpan w:val="3"/>
            <w:shd w:val="clear" w:color="auto" w:fill="auto"/>
            <w:vAlign w:val="center"/>
          </w:tcPr>
          <w:p w14:paraId="68E140E9" w14:textId="77777777" w:rsidR="00F441E5" w:rsidRDefault="00F441E5" w:rsidP="00F441E5">
            <w:pPr>
              <w:rPr>
                <w:rFonts w:hint="eastAsia"/>
              </w:rPr>
            </w:pPr>
            <w:r>
              <w:rPr>
                <w:rFonts w:hint="eastAsia"/>
              </w:rPr>
              <w:t>基準月における10ワットを超え20ワット以下の防犯灯に係る1灯当たりの月額単価</w:t>
            </w:r>
          </w:p>
          <w:p w14:paraId="24841E43" w14:textId="77777777" w:rsidR="00F441E5" w:rsidRDefault="00F441E5" w:rsidP="00F441E5">
            <w:pPr>
              <w:rPr>
                <w:rFonts w:hint="eastAsia"/>
              </w:rPr>
            </w:pPr>
            <w:r>
              <w:rPr>
                <w:rFonts w:hint="eastAsia"/>
              </w:rPr>
              <w:t>(　　　　　　　)円×Ｃ×12：Ｆ</w:t>
            </w:r>
          </w:p>
          <w:p w14:paraId="7B89AE3A" w14:textId="77777777" w:rsidR="00F441E5" w:rsidRPr="00F441E5" w:rsidRDefault="00F441E5" w:rsidP="00F441E5">
            <w:pPr>
              <w:jc w:val="right"/>
              <w:rPr>
                <w:rFonts w:hint="eastAsia"/>
              </w:rPr>
            </w:pPr>
            <w:r>
              <w:rPr>
                <w:rFonts w:hint="eastAsia"/>
              </w:rPr>
              <w:t xml:space="preserve">　　　　　　　　　　　　円</w:t>
            </w:r>
          </w:p>
        </w:tc>
      </w:tr>
      <w:tr w:rsidR="00F441E5" w14:paraId="026DAB92" w14:textId="77777777" w:rsidTr="00F441E5">
        <w:tblPrEx>
          <w:tblCellMar>
            <w:top w:w="0" w:type="dxa"/>
            <w:bottom w:w="0" w:type="dxa"/>
          </w:tblCellMar>
        </w:tblPrEx>
        <w:trPr>
          <w:trHeight w:val="1155"/>
        </w:trPr>
        <w:tc>
          <w:tcPr>
            <w:tcW w:w="525" w:type="dxa"/>
            <w:vMerge/>
            <w:vAlign w:val="center"/>
          </w:tcPr>
          <w:p w14:paraId="2101F7DA" w14:textId="77777777" w:rsidR="00F441E5" w:rsidRDefault="00F441E5" w:rsidP="008B319E">
            <w:pPr>
              <w:jc w:val="distribute"/>
              <w:rPr>
                <w:rFonts w:hint="eastAsia"/>
              </w:rPr>
            </w:pPr>
          </w:p>
        </w:tc>
        <w:tc>
          <w:tcPr>
            <w:tcW w:w="1155" w:type="dxa"/>
            <w:shd w:val="clear" w:color="auto" w:fill="auto"/>
            <w:vAlign w:val="center"/>
          </w:tcPr>
          <w:p w14:paraId="638E22CF" w14:textId="77777777" w:rsidR="00F441E5" w:rsidRDefault="00F441E5" w:rsidP="00032E8D">
            <w:pPr>
              <w:jc w:val="distribute"/>
              <w:rPr>
                <w:rFonts w:hint="eastAsia"/>
              </w:rPr>
            </w:pPr>
            <w:r>
              <w:rPr>
                <w:rFonts w:hint="eastAsia"/>
              </w:rPr>
              <w:t>20ワット</w:t>
            </w:r>
          </w:p>
          <w:p w14:paraId="5EDA5D60" w14:textId="77777777" w:rsidR="00F441E5" w:rsidRDefault="00F441E5" w:rsidP="00032E8D">
            <w:pPr>
              <w:jc w:val="distribute"/>
              <w:rPr>
                <w:rFonts w:hint="eastAsia"/>
              </w:rPr>
            </w:pPr>
            <w:r>
              <w:rPr>
                <w:rFonts w:hint="eastAsia"/>
              </w:rPr>
              <w:t>超え</w:t>
            </w:r>
          </w:p>
        </w:tc>
        <w:tc>
          <w:tcPr>
            <w:tcW w:w="7560" w:type="dxa"/>
            <w:gridSpan w:val="3"/>
            <w:vAlign w:val="center"/>
          </w:tcPr>
          <w:p w14:paraId="7A3D2794" w14:textId="77777777" w:rsidR="00F441E5" w:rsidRDefault="00F441E5" w:rsidP="005A6F3A">
            <w:pPr>
              <w:rPr>
                <w:rFonts w:hint="eastAsia"/>
              </w:rPr>
            </w:pPr>
            <w:r>
              <w:rPr>
                <w:rFonts w:hint="eastAsia"/>
              </w:rPr>
              <w:t>基準月における20ワットを超え40ワット以下の防犯灯に係る1灯当たりの月額単価</w:t>
            </w:r>
          </w:p>
          <w:p w14:paraId="172454B3" w14:textId="77777777" w:rsidR="00F441E5" w:rsidRDefault="00F441E5" w:rsidP="007C104F">
            <w:pPr>
              <w:rPr>
                <w:rFonts w:hint="eastAsia"/>
              </w:rPr>
            </w:pPr>
            <w:r>
              <w:rPr>
                <w:rFonts w:hint="eastAsia"/>
              </w:rPr>
              <w:t>(　　　　　　　)円×Ｄ×12：Ｇ</w:t>
            </w:r>
          </w:p>
          <w:p w14:paraId="67D21B49" w14:textId="77777777" w:rsidR="00F441E5" w:rsidRDefault="00F441E5" w:rsidP="005A6F3A">
            <w:pPr>
              <w:jc w:val="right"/>
              <w:rPr>
                <w:rFonts w:hint="eastAsia"/>
              </w:rPr>
            </w:pPr>
            <w:r>
              <w:rPr>
                <w:rFonts w:hint="eastAsia"/>
              </w:rPr>
              <w:t xml:space="preserve">　　　　　　　円</w:t>
            </w:r>
          </w:p>
        </w:tc>
      </w:tr>
      <w:tr w:rsidR="006B0107" w14:paraId="7C216DC4" w14:textId="77777777" w:rsidTr="00F441E5">
        <w:tblPrEx>
          <w:tblCellMar>
            <w:top w:w="0" w:type="dxa"/>
            <w:bottom w:w="0" w:type="dxa"/>
          </w:tblCellMar>
        </w:tblPrEx>
        <w:trPr>
          <w:trHeight w:val="827"/>
        </w:trPr>
        <w:tc>
          <w:tcPr>
            <w:tcW w:w="1680" w:type="dxa"/>
            <w:gridSpan w:val="2"/>
            <w:vAlign w:val="center"/>
          </w:tcPr>
          <w:p w14:paraId="445BB0AB" w14:textId="77777777" w:rsidR="006B0107" w:rsidRDefault="006B0107" w:rsidP="006B0107">
            <w:pPr>
              <w:jc w:val="distribute"/>
              <w:rPr>
                <w:rFonts w:hint="eastAsia"/>
              </w:rPr>
            </w:pPr>
            <w:r>
              <w:rPr>
                <w:rFonts w:hint="eastAsia"/>
              </w:rPr>
              <w:t>補助対象基本額</w:t>
            </w:r>
          </w:p>
          <w:p w14:paraId="0C95658C" w14:textId="77777777" w:rsidR="006B0107" w:rsidRDefault="004C5524" w:rsidP="006B0107">
            <w:pPr>
              <w:jc w:val="distribute"/>
              <w:rPr>
                <w:rFonts w:hint="eastAsia"/>
              </w:rPr>
            </w:pPr>
            <w:r>
              <w:rPr>
                <w:rFonts w:hint="eastAsia"/>
              </w:rPr>
              <w:t>(</w:t>
            </w:r>
            <w:r w:rsidR="006B0107">
              <w:rPr>
                <w:rFonts w:hint="eastAsia"/>
              </w:rPr>
              <w:t>市の補</w:t>
            </w:r>
            <w:r>
              <w:rPr>
                <w:rFonts w:hint="eastAsia"/>
              </w:rPr>
              <w:t>助金)</w:t>
            </w:r>
          </w:p>
        </w:tc>
        <w:tc>
          <w:tcPr>
            <w:tcW w:w="7560" w:type="dxa"/>
            <w:gridSpan w:val="3"/>
            <w:vAlign w:val="center"/>
          </w:tcPr>
          <w:p w14:paraId="5A6552AC" w14:textId="77777777" w:rsidR="006B0107" w:rsidRDefault="00F441E5" w:rsidP="006B0107">
            <w:pPr>
              <w:jc w:val="right"/>
              <w:rPr>
                <w:rFonts w:hint="eastAsia"/>
              </w:rPr>
            </w:pPr>
            <w:r>
              <w:rPr>
                <w:rFonts w:hint="eastAsia"/>
              </w:rPr>
              <w:t>Ｅ＋Ｆ＋Ｇ</w:t>
            </w:r>
            <w:r w:rsidR="006B0107">
              <w:rPr>
                <w:rFonts w:hint="eastAsia"/>
              </w:rPr>
              <w:t xml:space="preserve">　　　　　　　　　　　　　　　　　　　　　　　　円</w:t>
            </w:r>
          </w:p>
        </w:tc>
      </w:tr>
    </w:tbl>
    <w:p w14:paraId="297CFDE0" w14:textId="77777777" w:rsidR="006B0107" w:rsidRDefault="00032E8D" w:rsidP="00032E8D">
      <w:pPr>
        <w:ind w:left="210" w:hangingChars="100" w:hanging="210"/>
        <w:rPr>
          <w:rFonts w:hint="eastAsia"/>
        </w:rPr>
      </w:pPr>
      <w:r>
        <w:rPr>
          <w:rFonts w:hint="eastAsia"/>
        </w:rPr>
        <w:lastRenderedPageBreak/>
        <w:t>備考</w:t>
      </w:r>
    </w:p>
    <w:p w14:paraId="3B245603" w14:textId="77777777" w:rsidR="00032E8D" w:rsidRDefault="00032E8D" w:rsidP="007F7051">
      <w:pPr>
        <w:ind w:leftChars="100" w:left="420" w:hangingChars="100" w:hanging="210"/>
        <w:rPr>
          <w:rFonts w:hint="eastAsia"/>
        </w:rPr>
      </w:pPr>
      <w:r>
        <w:rPr>
          <w:rFonts w:hint="eastAsia"/>
        </w:rPr>
        <w:t>1　事業の名称および内容は、防犯灯の維持管理に併せて自治会</w:t>
      </w:r>
      <w:r w:rsidR="00B81855">
        <w:rPr>
          <w:rFonts w:hint="eastAsia"/>
        </w:rPr>
        <w:t>等</w:t>
      </w:r>
      <w:r w:rsidR="009E2225">
        <w:rPr>
          <w:rFonts w:hint="eastAsia"/>
        </w:rPr>
        <w:t>が実施する事業のうち、該当するものにチェック</w:t>
      </w:r>
      <w:r w:rsidR="00C92FDA">
        <w:rPr>
          <w:rFonts w:hint="eastAsia"/>
        </w:rPr>
        <w:t>(複数可)</w:t>
      </w:r>
      <w:r w:rsidR="009E2225">
        <w:rPr>
          <w:rFonts w:hint="eastAsia"/>
        </w:rPr>
        <w:t>を入れ</w:t>
      </w:r>
      <w:r w:rsidR="003E5830">
        <w:rPr>
          <w:rFonts w:hint="eastAsia"/>
        </w:rPr>
        <w:t>、</w:t>
      </w:r>
      <w:r w:rsidR="00763380">
        <w:rPr>
          <w:rFonts w:hint="eastAsia"/>
        </w:rPr>
        <w:t>事業の詳細は</w:t>
      </w:r>
      <w:r w:rsidR="00143AF0">
        <w:rPr>
          <w:rFonts w:hint="eastAsia"/>
        </w:rPr>
        <w:t>、</w:t>
      </w:r>
      <w:r w:rsidR="00920934">
        <w:rPr>
          <w:rFonts w:hint="eastAsia"/>
        </w:rPr>
        <w:t>日時、</w:t>
      </w:r>
      <w:r w:rsidR="00B41D37">
        <w:rPr>
          <w:rFonts w:hint="eastAsia"/>
        </w:rPr>
        <w:t>場所等の詳細を記載</w:t>
      </w:r>
      <w:r w:rsidR="00763380">
        <w:rPr>
          <w:rFonts w:hint="eastAsia"/>
        </w:rPr>
        <w:t>すること。</w:t>
      </w:r>
    </w:p>
    <w:p w14:paraId="7C04908C" w14:textId="77777777" w:rsidR="00032E8D" w:rsidRPr="00032E8D" w:rsidRDefault="00032E8D" w:rsidP="006B0107">
      <w:pPr>
        <w:ind w:firstLineChars="100" w:firstLine="210"/>
        <w:rPr>
          <w:rFonts w:hint="eastAsia"/>
        </w:rPr>
      </w:pPr>
      <w:r>
        <w:rPr>
          <w:rFonts w:hint="eastAsia"/>
        </w:rPr>
        <w:t>2</w:t>
      </w:r>
      <w:r w:rsidRPr="00032E8D">
        <w:rPr>
          <w:rFonts w:hint="eastAsia"/>
        </w:rPr>
        <w:t xml:space="preserve">　基準月は</w:t>
      </w:r>
      <w:r w:rsidR="007C104F">
        <w:rPr>
          <w:rFonts w:hint="eastAsia"/>
        </w:rPr>
        <w:t>、</w:t>
      </w:r>
      <w:r w:rsidRPr="00032E8D">
        <w:rPr>
          <w:rFonts w:hint="eastAsia"/>
        </w:rPr>
        <w:t>申請年度の5月とする</w:t>
      </w:r>
      <w:r w:rsidR="007C104F">
        <w:rPr>
          <w:rFonts w:hint="eastAsia"/>
        </w:rPr>
        <w:t>こと</w:t>
      </w:r>
      <w:r w:rsidRPr="00032E8D">
        <w:rPr>
          <w:rFonts w:hint="eastAsia"/>
        </w:rPr>
        <w:t>。</w:t>
      </w:r>
    </w:p>
    <w:p w14:paraId="562A346F" w14:textId="77777777" w:rsidR="00032E8D" w:rsidRDefault="00032E8D" w:rsidP="007F7051">
      <w:pPr>
        <w:ind w:leftChars="100" w:left="420" w:hangingChars="100" w:hanging="210"/>
        <w:rPr>
          <w:rFonts w:hint="eastAsia"/>
        </w:rPr>
      </w:pPr>
      <w:r>
        <w:rPr>
          <w:rFonts w:hint="eastAsia"/>
        </w:rPr>
        <w:t>3</w:t>
      </w:r>
      <w:r w:rsidRPr="00032E8D">
        <w:rPr>
          <w:rFonts w:hint="eastAsia"/>
        </w:rPr>
        <w:t xml:space="preserve">　防犯灯基数は</w:t>
      </w:r>
      <w:r w:rsidR="007C104F">
        <w:rPr>
          <w:rFonts w:hint="eastAsia"/>
        </w:rPr>
        <w:t>、</w:t>
      </w:r>
      <w:r w:rsidRPr="00032E8D">
        <w:rPr>
          <w:rFonts w:hint="eastAsia"/>
        </w:rPr>
        <w:t>関西電力株式会社が自治会</w:t>
      </w:r>
      <w:r w:rsidR="00B81855">
        <w:rPr>
          <w:rFonts w:hint="eastAsia"/>
        </w:rPr>
        <w:t>等</w:t>
      </w:r>
      <w:r w:rsidRPr="00032E8D">
        <w:rPr>
          <w:rFonts w:hint="eastAsia"/>
        </w:rPr>
        <w:t>へ発行した基準月請求分の電気料金請求内訳書に記載された公衆街路灯の口数とする</w:t>
      </w:r>
      <w:r w:rsidR="007C104F">
        <w:rPr>
          <w:rFonts w:hint="eastAsia"/>
        </w:rPr>
        <w:t>こと</w:t>
      </w:r>
      <w:r w:rsidRPr="00032E8D">
        <w:rPr>
          <w:rFonts w:hint="eastAsia"/>
        </w:rPr>
        <w:t>。</w:t>
      </w:r>
    </w:p>
    <w:p w14:paraId="2C2A5D9E" w14:textId="77777777" w:rsidR="009E2225" w:rsidRPr="00032E8D" w:rsidRDefault="009E2225" w:rsidP="007F7051">
      <w:pPr>
        <w:ind w:leftChars="100" w:left="420" w:hangingChars="100" w:hanging="210"/>
        <w:rPr>
          <w:rFonts w:hint="eastAsia"/>
        </w:rPr>
      </w:pPr>
      <w:r>
        <w:rPr>
          <w:rFonts w:hint="eastAsia"/>
        </w:rPr>
        <w:t>4　月額単価は</w:t>
      </w:r>
      <w:r w:rsidR="00C92FDA">
        <w:rPr>
          <w:rFonts w:hint="eastAsia"/>
        </w:rPr>
        <w:t>、</w:t>
      </w:r>
      <w:r>
        <w:rPr>
          <w:rFonts w:hint="eastAsia"/>
        </w:rPr>
        <w:t>基準月における関西電力株式会社の電気料金請求額とすること。</w:t>
      </w:r>
    </w:p>
    <w:p w14:paraId="70564153" w14:textId="77777777" w:rsidR="00533919" w:rsidRPr="00032E8D" w:rsidRDefault="00533919" w:rsidP="009E2225">
      <w:pPr>
        <w:rPr>
          <w:rFonts w:hint="eastAsia"/>
        </w:rPr>
      </w:pPr>
      <w:r w:rsidRPr="00032E8D">
        <w:rPr>
          <w:rFonts w:hint="eastAsia"/>
        </w:rPr>
        <w:t>添付書類</w:t>
      </w:r>
    </w:p>
    <w:p w14:paraId="3814FF92" w14:textId="77777777" w:rsidR="00F441E5" w:rsidRDefault="00032E8D" w:rsidP="00032E8D">
      <w:pPr>
        <w:ind w:firstLineChars="100" w:firstLine="210"/>
        <w:rPr>
          <w:rFonts w:hint="eastAsia"/>
        </w:rPr>
      </w:pPr>
      <w:r w:rsidRPr="00032E8D">
        <w:rPr>
          <w:rFonts w:hint="eastAsia"/>
        </w:rPr>
        <w:t>基準月</w:t>
      </w:r>
      <w:r w:rsidR="00F441E5">
        <w:rPr>
          <w:rFonts w:hint="eastAsia"/>
        </w:rPr>
        <w:t>(5月)</w:t>
      </w:r>
      <w:r w:rsidR="007C104F">
        <w:rPr>
          <w:rFonts w:hint="eastAsia"/>
        </w:rPr>
        <w:t>における関西電力株式会社発行の電気料金請求内訳書の写し</w:t>
      </w:r>
    </w:p>
    <w:p w14:paraId="189D459B" w14:textId="77777777" w:rsidR="00F441E5" w:rsidRPr="00032E8D" w:rsidRDefault="00F441E5" w:rsidP="009E2225">
      <w:pPr>
        <w:ind w:firstLineChars="100" w:firstLine="210"/>
        <w:rPr>
          <w:rFonts w:hint="eastAsia"/>
        </w:rPr>
      </w:pPr>
      <w:r>
        <w:rPr>
          <w:rFonts w:hint="eastAsia"/>
        </w:rPr>
        <w:t>(複数枚にわたる場合は、全てのページの写しを添付すること。)</w:t>
      </w:r>
    </w:p>
    <w:sectPr w:rsidR="00F441E5" w:rsidRPr="00032E8D" w:rsidSect="00F441E5">
      <w:pgSz w:w="11907" w:h="16840" w:code="9"/>
      <w:pgMar w:top="1134" w:right="1134" w:bottom="1134" w:left="1418" w:header="284" w:footer="284" w:gutter="0"/>
      <w:paperSrc w:first="256" w:other="256"/>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6CA0" w14:textId="77777777" w:rsidR="00990052" w:rsidRDefault="00990052">
      <w:r>
        <w:separator/>
      </w:r>
    </w:p>
  </w:endnote>
  <w:endnote w:type="continuationSeparator" w:id="0">
    <w:p w14:paraId="6BECED12" w14:textId="77777777" w:rsidR="00990052" w:rsidRDefault="0099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FC4F" w14:textId="77777777" w:rsidR="00990052" w:rsidRDefault="00990052">
      <w:r>
        <w:separator/>
      </w:r>
    </w:p>
  </w:footnote>
  <w:footnote w:type="continuationSeparator" w:id="0">
    <w:p w14:paraId="0275574D" w14:textId="77777777" w:rsidR="00990052" w:rsidRDefault="00990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3F"/>
    <w:rsid w:val="00011DC1"/>
    <w:rsid w:val="00027270"/>
    <w:rsid w:val="00032E8D"/>
    <w:rsid w:val="0004293D"/>
    <w:rsid w:val="000501B0"/>
    <w:rsid w:val="000F32C6"/>
    <w:rsid w:val="000F34F5"/>
    <w:rsid w:val="00143AF0"/>
    <w:rsid w:val="001665FD"/>
    <w:rsid w:val="0018017B"/>
    <w:rsid w:val="001B5B3F"/>
    <w:rsid w:val="001C0904"/>
    <w:rsid w:val="0020132E"/>
    <w:rsid w:val="00231FC0"/>
    <w:rsid w:val="0023389F"/>
    <w:rsid w:val="002B0809"/>
    <w:rsid w:val="002C0B0C"/>
    <w:rsid w:val="002C7752"/>
    <w:rsid w:val="00361E2D"/>
    <w:rsid w:val="003E5830"/>
    <w:rsid w:val="0040757C"/>
    <w:rsid w:val="004A74B2"/>
    <w:rsid w:val="004C13DB"/>
    <w:rsid w:val="004C2F1E"/>
    <w:rsid w:val="004C4F4E"/>
    <w:rsid w:val="004C5524"/>
    <w:rsid w:val="00533919"/>
    <w:rsid w:val="005347C8"/>
    <w:rsid w:val="0057248A"/>
    <w:rsid w:val="00576A7C"/>
    <w:rsid w:val="005A6F3A"/>
    <w:rsid w:val="006145C0"/>
    <w:rsid w:val="006972E2"/>
    <w:rsid w:val="006B0107"/>
    <w:rsid w:val="007227DD"/>
    <w:rsid w:val="00763380"/>
    <w:rsid w:val="00783C96"/>
    <w:rsid w:val="007C104F"/>
    <w:rsid w:val="007F7051"/>
    <w:rsid w:val="008926D0"/>
    <w:rsid w:val="00895ED1"/>
    <w:rsid w:val="00896F36"/>
    <w:rsid w:val="008B319E"/>
    <w:rsid w:val="008F69EB"/>
    <w:rsid w:val="00920934"/>
    <w:rsid w:val="0096554B"/>
    <w:rsid w:val="00990052"/>
    <w:rsid w:val="00993219"/>
    <w:rsid w:val="009A2952"/>
    <w:rsid w:val="009C155A"/>
    <w:rsid w:val="009E2225"/>
    <w:rsid w:val="00A0580B"/>
    <w:rsid w:val="00AA08B4"/>
    <w:rsid w:val="00B41D37"/>
    <w:rsid w:val="00B81855"/>
    <w:rsid w:val="00C00C96"/>
    <w:rsid w:val="00C05626"/>
    <w:rsid w:val="00C47FF2"/>
    <w:rsid w:val="00C557A9"/>
    <w:rsid w:val="00C92FDA"/>
    <w:rsid w:val="00D258F6"/>
    <w:rsid w:val="00D44C82"/>
    <w:rsid w:val="00D45E38"/>
    <w:rsid w:val="00D663FD"/>
    <w:rsid w:val="00D77F06"/>
    <w:rsid w:val="00D979BD"/>
    <w:rsid w:val="00DA12FD"/>
    <w:rsid w:val="00E34660"/>
    <w:rsid w:val="00E42697"/>
    <w:rsid w:val="00E46477"/>
    <w:rsid w:val="00E603D1"/>
    <w:rsid w:val="00E815AC"/>
    <w:rsid w:val="00EB4E4D"/>
    <w:rsid w:val="00EF5B1F"/>
    <w:rsid w:val="00F441E5"/>
    <w:rsid w:val="00F62C94"/>
    <w:rsid w:val="00FE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8B0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180" w:lineRule="atLeast"/>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897</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別記様式第1号(第4条関係)</vt:lpstr>
      <vt:lpstr>別記様式第1号(第4条関係)</vt:lpstr>
    </vt:vector>
  </TitlesOfParts>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subject/>
  <dc:creator/>
  <cp:keywords/>
  <cp:lastModifiedBy/>
  <cp:revision>1</cp:revision>
  <cp:lastPrinted>2006-12-28T05:45:00Z</cp:lastPrinted>
  <dcterms:created xsi:type="dcterms:W3CDTF">2023-04-08T01:59:00Z</dcterms:created>
  <dcterms:modified xsi:type="dcterms:W3CDTF">2023-04-08T01:59:00Z</dcterms:modified>
</cp:coreProperties>
</file>