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F14" w:rsidRDefault="00755F14">
      <w:pPr>
        <w:spacing w:after="120"/>
        <w:rPr>
          <w:rFonts w:hint="eastAsia"/>
        </w:rPr>
      </w:pPr>
      <w:r>
        <w:rPr>
          <w:rFonts w:hint="eastAsia"/>
        </w:rPr>
        <w:t>様式第</w:t>
      </w:r>
      <w:r>
        <w:t>14</w:t>
      </w:r>
      <w:r w:rsidR="00C32EC3">
        <w:rPr>
          <w:rFonts w:hint="eastAsia"/>
        </w:rPr>
        <w:t>号</w:t>
      </w:r>
      <w:r w:rsidRPr="00ED0B57">
        <w:rPr>
          <w:rFonts w:hint="eastAsia"/>
        </w:rPr>
        <w:t>の</w:t>
      </w:r>
      <w:r w:rsidRPr="00ED0B57">
        <w:t>2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1785"/>
        <w:gridCol w:w="1365"/>
        <w:gridCol w:w="1050"/>
        <w:gridCol w:w="1105"/>
        <w:gridCol w:w="1112"/>
        <w:gridCol w:w="218"/>
      </w:tblGrid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5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755F14" w:rsidRDefault="00755F14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個人演説会等施設の使用のため納付すべき費用額承認申請</w:t>
            </w: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55F14" w:rsidRDefault="00755F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55F14" w:rsidRDefault="00755F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55F14" w:rsidRDefault="00755F14">
            <w:pPr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2"/>
              </w:rPr>
              <w:t>管理者の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55F14" w:rsidRDefault="00755F14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755F14" w:rsidRDefault="00755F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14" w:rsidRDefault="00755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納付すべき費用の額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67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55F14" w:rsidRDefault="00755F14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55F14" w:rsidRDefault="00755F14">
            <w:pPr>
              <w:jc w:val="distribute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14" w:rsidRDefault="00755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昼間(円)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F14" w:rsidRDefault="00755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夜間(円)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55F14" w:rsidRDefault="00755F14">
            <w:pPr>
              <w:rPr>
                <w:rFonts w:hint="eastAsia"/>
              </w:rPr>
            </w:pPr>
          </w:p>
        </w:tc>
      </w:tr>
      <w:tr w:rsidR="00755F14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8525" w:type="dxa"/>
            <w:gridSpan w:val="8"/>
            <w:tcBorders>
              <w:top w:val="nil"/>
              <w:bottom w:val="single" w:sz="4" w:space="0" w:color="auto"/>
            </w:tcBorders>
          </w:tcPr>
          <w:p w:rsidR="00755F14" w:rsidRDefault="00755F14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上記のとおり公職選挙法施行令第121条の規定により申請します。</w:t>
            </w:r>
          </w:p>
          <w:p w:rsidR="00755F14" w:rsidRDefault="00755F14">
            <w:pPr>
              <w:spacing w:line="360" w:lineRule="auto"/>
              <w:rPr>
                <w:rFonts w:hint="eastAsia"/>
              </w:rPr>
            </w:pPr>
          </w:p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55F14" w:rsidRDefault="00755F14">
            <w:pPr>
              <w:spacing w:line="360" w:lineRule="auto"/>
              <w:rPr>
                <w:rFonts w:hint="eastAsia"/>
              </w:rPr>
            </w:pPr>
          </w:p>
          <w:p w:rsidR="00755F14" w:rsidRDefault="00755F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5C0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55F14" w:rsidRDefault="00755F14">
            <w:pPr>
              <w:spacing w:line="360" w:lineRule="auto"/>
              <w:rPr>
                <w:rFonts w:hint="eastAsia"/>
              </w:rPr>
            </w:pPr>
          </w:p>
          <w:p w:rsidR="00755F14" w:rsidRDefault="00755F1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755F14" w:rsidRDefault="00755F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</w:tc>
      </w:tr>
    </w:tbl>
    <w:p w:rsidR="00755F14" w:rsidRDefault="00755F14">
      <w:pPr>
        <w:rPr>
          <w:rFonts w:hint="eastAsia"/>
        </w:rPr>
      </w:pPr>
    </w:p>
    <w:sectPr w:rsidR="00755F14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E4A" w:rsidRDefault="00CD0E4A">
      <w:r>
        <w:separator/>
      </w:r>
    </w:p>
  </w:endnote>
  <w:endnote w:type="continuationSeparator" w:id="0">
    <w:p w:rsidR="00CD0E4A" w:rsidRDefault="00C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E4A" w:rsidRDefault="00CD0E4A">
      <w:r>
        <w:separator/>
      </w:r>
    </w:p>
  </w:footnote>
  <w:footnote w:type="continuationSeparator" w:id="0">
    <w:p w:rsidR="00CD0E4A" w:rsidRDefault="00CD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F14"/>
    <w:rsid w:val="005C07C3"/>
    <w:rsid w:val="00737D9F"/>
    <w:rsid w:val="00755F14"/>
    <w:rsid w:val="00984567"/>
    <w:rsid w:val="00C32EC3"/>
    <w:rsid w:val="00CD0E4A"/>
    <w:rsid w:val="00E15177"/>
    <w:rsid w:val="00E510D0"/>
    <w:rsid w:val="00ED0B57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様式第14号その2(第28条関係)</vt:lpstr>
      <vt:lpstr>様式第14号その2(第28条関係)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様式第14号その2(第28条関係)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