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5B5B" w:rsidRDefault="00BA5B5B">
      <w:pPr>
        <w:spacing w:after="120"/>
        <w:rPr>
          <w:rFonts w:hint="eastAsia"/>
        </w:rPr>
      </w:pPr>
      <w:r>
        <w:rPr>
          <w:rFonts w:hint="eastAsia"/>
        </w:rPr>
        <w:t>様式第14号(第28条関係)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945"/>
        <w:gridCol w:w="1365"/>
        <w:gridCol w:w="1015"/>
        <w:gridCol w:w="1015"/>
        <w:gridCol w:w="1015"/>
        <w:gridCol w:w="1260"/>
        <w:gridCol w:w="230"/>
      </w:tblGrid>
      <w:tr w:rsidR="00BA5B5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BA5B5B" w:rsidRDefault="00BA5B5B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個人演説会等の設置の程度等に関する承認申請</w:t>
            </w:r>
          </w:p>
        </w:tc>
      </w:tr>
      <w:tr w:rsidR="00BA5B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A5B5B" w:rsidRDefault="00BA5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A5B5B" w:rsidRDefault="00BA5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A5B5B" w:rsidRDefault="00BA5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会場の面積</w:t>
            </w:r>
          </w:p>
          <w:p w:rsidR="00BA5B5B" w:rsidRDefault="00BA5B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B5B" w:rsidRDefault="00BA5B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設備の程度その他必要な事</w:t>
            </w:r>
            <w:r>
              <w:rPr>
                <w:rFonts w:hint="eastAsia"/>
              </w:rPr>
              <w:t>項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5B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BA5B5B" w:rsidRDefault="00BA5B5B">
            <w:pPr>
              <w:rPr>
                <w:rFonts w:hint="eastAsia"/>
              </w:rPr>
            </w:pPr>
          </w:p>
        </w:tc>
        <w:tc>
          <w:tcPr>
            <w:tcW w:w="14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A5B5B" w:rsidRDefault="00BA5B5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A5B5B" w:rsidRDefault="00BA5B5B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A5B5B" w:rsidRDefault="00BA5B5B">
            <w:pPr>
              <w:rPr>
                <w:rFonts w:hint="eastAsia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B5B" w:rsidRDefault="00BA5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B5B" w:rsidRDefault="00BA5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B5B" w:rsidRDefault="00BA5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聴衆席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B5B" w:rsidRDefault="00BA5B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弁士控室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BA5B5B" w:rsidRDefault="00BA5B5B">
            <w:pPr>
              <w:rPr>
                <w:rFonts w:hint="eastAsia"/>
              </w:rPr>
            </w:pPr>
          </w:p>
        </w:tc>
      </w:tr>
      <w:tr w:rsidR="00BA5B5B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BA5B5B" w:rsidRDefault="00BA5B5B">
            <w:pPr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BA5B5B" w:rsidRDefault="00BA5B5B">
            <w:pPr>
              <w:rPr>
                <w:rFonts w:hint="eastAsia"/>
              </w:rPr>
            </w:pPr>
          </w:p>
        </w:tc>
      </w:tr>
      <w:tr w:rsidR="00BA5B5B">
        <w:tblPrEx>
          <w:tblCellMar>
            <w:top w:w="0" w:type="dxa"/>
            <w:bottom w:w="0" w:type="dxa"/>
          </w:tblCellMar>
        </w:tblPrEx>
        <w:trPr>
          <w:cantSplit/>
          <w:trHeight w:val="3400"/>
        </w:trPr>
        <w:tc>
          <w:tcPr>
            <w:tcW w:w="8525" w:type="dxa"/>
            <w:gridSpan w:val="9"/>
            <w:tcBorders>
              <w:top w:val="nil"/>
              <w:bottom w:val="single" w:sz="4" w:space="0" w:color="auto"/>
            </w:tcBorders>
          </w:tcPr>
          <w:p w:rsidR="00BA5B5B" w:rsidRDefault="00BA5B5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上記のとおり公職選挙法施行令第119条第2項の規定により申請します。</w:t>
            </w:r>
          </w:p>
          <w:p w:rsidR="00BA5B5B" w:rsidRDefault="00BA5B5B">
            <w:pPr>
              <w:spacing w:line="360" w:lineRule="auto"/>
              <w:rPr>
                <w:rFonts w:hint="eastAsia"/>
              </w:rPr>
            </w:pPr>
          </w:p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A5B5B" w:rsidRDefault="00BA5B5B">
            <w:pPr>
              <w:spacing w:line="360" w:lineRule="auto"/>
              <w:rPr>
                <w:rFonts w:hint="eastAsia"/>
              </w:rPr>
            </w:pPr>
          </w:p>
          <w:p w:rsidR="00BA5B5B" w:rsidRDefault="00BA5B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　　　　　　　　　</w:t>
            </w:r>
            <w:r w:rsidR="0048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A5B5B" w:rsidRDefault="00BA5B5B">
            <w:pPr>
              <w:spacing w:line="360" w:lineRule="auto"/>
              <w:rPr>
                <w:rFonts w:hint="eastAsia"/>
              </w:rPr>
            </w:pPr>
          </w:p>
          <w:p w:rsidR="00BA5B5B" w:rsidRDefault="00BA5B5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彦根市選挙管理委員会</w:t>
            </w:r>
          </w:p>
          <w:p w:rsidR="00BA5B5B" w:rsidRDefault="00BA5B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委員長　　　　　　　　様</w:t>
            </w:r>
          </w:p>
        </w:tc>
      </w:tr>
    </w:tbl>
    <w:p w:rsidR="00BA5B5B" w:rsidRDefault="00BA5B5B">
      <w:pPr>
        <w:rPr>
          <w:rFonts w:hint="eastAsia"/>
        </w:rPr>
      </w:pPr>
    </w:p>
    <w:sectPr w:rsidR="00BA5B5B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A99" w:rsidRDefault="00960A99">
      <w:r>
        <w:separator/>
      </w:r>
    </w:p>
  </w:endnote>
  <w:endnote w:type="continuationSeparator" w:id="0">
    <w:p w:rsidR="00960A99" w:rsidRDefault="0096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A99" w:rsidRDefault="00960A99">
      <w:r>
        <w:separator/>
      </w:r>
    </w:p>
  </w:footnote>
  <w:footnote w:type="continuationSeparator" w:id="0">
    <w:p w:rsidR="00960A99" w:rsidRDefault="0096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B5B"/>
    <w:rsid w:val="00072452"/>
    <w:rsid w:val="00481A61"/>
    <w:rsid w:val="00960A99"/>
    <w:rsid w:val="00BA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様式第14号(第28条関係)</vt:lpstr>
      <vt:lpstr>様式第14号(第28条関係)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様式第14号(第28条関係)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