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B7C" w:rsidRDefault="00111B7C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様式第５号</w:t>
      </w:r>
      <w:r>
        <w:rPr>
          <w:rFonts w:ascii="ＭＳ 明朝" w:hAnsi="ＭＳ 明朝" w:hint="eastAsia"/>
          <w:szCs w:val="21"/>
        </w:rPr>
        <w:t>（第８条関係）</w:t>
      </w:r>
    </w:p>
    <w:p w:rsidR="00111B7C" w:rsidRDefault="00111B7C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　　　　　号</w:t>
      </w:r>
    </w:p>
    <w:p w:rsidR="00111B7C" w:rsidRDefault="00111B7C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年　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111B7C" w:rsidRDefault="00111B7C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所在地</w:t>
      </w:r>
    </w:p>
    <w:p w:rsidR="00111B7C" w:rsidRDefault="00111B7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111B7C" w:rsidRDefault="00111B7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</w:t>
      </w:r>
      <w:r>
        <w:rPr>
          <w:rFonts w:ascii="ＭＳ 明朝" w:hAnsi="ＭＳ 明朝" w:hint="eastAsia"/>
          <w:szCs w:val="21"/>
          <w:lang w:eastAsia="zh-TW"/>
        </w:rPr>
        <w:t xml:space="preserve">　　様</w:t>
      </w:r>
    </w:p>
    <w:p w:rsidR="00111B7C" w:rsidRDefault="00111B7C">
      <w:pPr>
        <w:autoSpaceDE w:val="0"/>
        <w:autoSpaceDN w:val="0"/>
        <w:ind w:firstLine="6092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彦　根　市　長　　　　</w:t>
      </w:r>
      <w:r>
        <w:rPr>
          <w:rFonts w:ascii="ＭＳ 明朝" w:hAnsi="ＭＳ 明朝" w:hint="eastAsia"/>
          <w:szCs w:val="21"/>
          <w:bdr w:val="single" w:sz="4" w:space="0" w:color="auto" w:frame="1"/>
        </w:rPr>
        <w:t>印</w:t>
      </w:r>
    </w:p>
    <w:p w:rsidR="00111B7C" w:rsidRDefault="00111B7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高宮駅コミュニティセンター指定管理者不指定通知書</w:t>
      </w:r>
    </w:p>
    <w:p w:rsidR="00111B7C" w:rsidRDefault="00111B7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firstLine="6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高宮駅コミュニティセンターの指定管理者の指定につきましては、下記の理由により指定しませんので、高宮駅コミュニティセンターの管理運営に関する規則第８条第２項の規定により、通知します。</w:t>
      </w:r>
    </w:p>
    <w:p w:rsidR="00111B7C" w:rsidRDefault="00111B7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111B7C" w:rsidRDefault="00111B7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指定しない理由</w:t>
      </w:r>
    </w:p>
    <w:p w:rsidR="00111B7C" w:rsidRDefault="00111B7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left="210" w:hanging="21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left="210" w:hanging="21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left="210" w:hanging="210"/>
        <w:rPr>
          <w:rFonts w:ascii="ＭＳ 明朝" w:hAnsi="ＭＳ 明朝" w:hint="eastAsia"/>
          <w:szCs w:val="21"/>
        </w:rPr>
      </w:pPr>
    </w:p>
    <w:p w:rsidR="00111B7C" w:rsidRDefault="00111B7C">
      <w:pPr>
        <w:autoSpaceDE w:val="0"/>
        <w:autoSpaceDN w:val="0"/>
        <w:ind w:left="43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備考　</w:t>
      </w:r>
    </w:p>
    <w:p w:rsidR="00111B7C" w:rsidRDefault="00111B7C">
      <w:pPr>
        <w:autoSpaceDE w:val="0"/>
        <w:autoSpaceDN w:val="0"/>
        <w:ind w:left="64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１　この処分により違法に権利を侵害された場合には、地方自治法（昭和２２年法律第６７号）第２５５条の４の規定により、この処分があった日の翌日から起算して２１日以内に、滋賀県知事に対して審決の申請をすることができます。</w:t>
      </w:r>
    </w:p>
    <w:p w:rsidR="00111B7C" w:rsidRDefault="00111B7C">
      <w:pPr>
        <w:autoSpaceDE w:val="0"/>
        <w:autoSpaceDN w:val="0"/>
        <w:ind w:left="63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この処分の取消しを求める訴えは、この処分があったことを知った日の翌日から起算して６箇月以内に、彦根市を被告として（訴訟において彦根市を代表する者は彦根市長となります。）、提起することができます。</w:t>
      </w:r>
    </w:p>
    <w:p w:rsidR="00111B7C" w:rsidRDefault="00111B7C">
      <w:pPr>
        <w:autoSpaceDE w:val="0"/>
        <w:autoSpaceDN w:val="0"/>
        <w:ind w:left="640" w:firstLine="20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なお、処分があったことを知った日の翌日から起算して６箇月以内であっても、処分の日の翌日から起算して１年を経過すると、この処分の取消しを求める訴えは、提起することができなくなります。</w:t>
      </w:r>
    </w:p>
    <w:p w:rsidR="00111B7C" w:rsidRDefault="00111B7C">
      <w:pPr>
        <w:rPr>
          <w:rFonts w:ascii="ＭＳ 明朝" w:hAnsi="ＭＳ 明朝"/>
        </w:rPr>
      </w:pPr>
    </w:p>
    <w:sectPr w:rsidR="00000000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B7C" w:rsidRDefault="00111B7C" w:rsidP="00111B7C">
      <w:r>
        <w:separator/>
      </w:r>
    </w:p>
  </w:endnote>
  <w:endnote w:type="continuationSeparator" w:id="0">
    <w:p w:rsidR="00111B7C" w:rsidRDefault="00111B7C" w:rsidP="0011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B7C" w:rsidRDefault="00111B7C" w:rsidP="00111B7C">
      <w:r>
        <w:separator/>
      </w:r>
    </w:p>
  </w:footnote>
  <w:footnote w:type="continuationSeparator" w:id="0">
    <w:p w:rsidR="00111B7C" w:rsidRDefault="00111B7C" w:rsidP="0011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A7C"/>
    <w:rsid w:val="00111B7C"/>
    <w:rsid w:val="002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96E5FE-7548-4E9F-AC24-5C88B66A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B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様式第５号（第８条関係）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様式第５号（第８条関係）</dc:title>
  <dc:subject/>
  <dc:creator>operator</dc:creator>
  <cp:keywords/>
  <cp:lastModifiedBy>Hidenori Suzuki</cp:lastModifiedBy>
  <cp:revision>2</cp:revision>
  <dcterms:created xsi:type="dcterms:W3CDTF">2025-09-12T10:43:00Z</dcterms:created>
  <dcterms:modified xsi:type="dcterms:W3CDTF">2025-09-12T10:43:00Z</dcterms:modified>
</cp:coreProperties>
</file>