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198A" w:rsidRDefault="00C7198A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</w:t>
      </w:r>
      <w:r w:rsidR="00846001">
        <w:rPr>
          <w:rFonts w:hAnsi="Century" w:hint="eastAsia"/>
        </w:rPr>
        <w:t>11</w:t>
      </w:r>
      <w:r>
        <w:rPr>
          <w:rFonts w:hAnsi="Century" w:hint="eastAsia"/>
        </w:rPr>
        <w:t>号</w:t>
      </w:r>
      <w:r w:rsidR="00846001">
        <w:rPr>
          <w:rFonts w:hAnsi="Century" w:hint="eastAsia"/>
        </w:rPr>
        <w:t>の2</w:t>
      </w:r>
      <w:r>
        <w:rPr>
          <w:rFonts w:hAnsi="Century" w:hint="eastAsia"/>
        </w:rPr>
        <w:t>(第</w:t>
      </w:r>
      <w:r w:rsidR="00846001">
        <w:rPr>
          <w:rFonts w:hAnsi="Century" w:hint="eastAsia"/>
        </w:rPr>
        <w:t>11</w:t>
      </w:r>
      <w:r>
        <w:rPr>
          <w:rFonts w:hAnsi="Century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7198A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C7198A" w:rsidRDefault="00C7198A">
            <w:pPr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rect id="_x0000_s1026" style="position:absolute;left:0;text-align:left;margin-left:398.25pt;margin-top:89.75pt;width:12pt;height:12pt;z-index:251657728" o:allowincell="f" filled="f" strokeweight=".5pt"/>
              </w:pict>
            </w:r>
          </w:p>
          <w:p w:rsidR="00C7198A" w:rsidRDefault="00C7198A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彦固審第　　　　　号　　</w:t>
            </w:r>
          </w:p>
          <w:p w:rsidR="00C7198A" w:rsidRDefault="00C7198A">
            <w:pPr>
              <w:spacing w:line="48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C7198A" w:rsidRDefault="00C7198A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彦根市長　　　　</w:t>
            </w:r>
            <w:r w:rsidR="009E787F">
              <w:rPr>
                <w:rFonts w:hAnsi="Century" w:hint="eastAsia"/>
              </w:rPr>
              <w:t>様</w:t>
            </w:r>
          </w:p>
          <w:p w:rsidR="00C7198A" w:rsidRDefault="00C7198A">
            <w:pPr>
              <w:spacing w:line="48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彦根市固定資産評価審査委員会　印　</w:t>
            </w:r>
          </w:p>
          <w:p w:rsidR="00846001" w:rsidRDefault="00846001">
            <w:pPr>
              <w:spacing w:line="360" w:lineRule="auto"/>
              <w:jc w:val="center"/>
              <w:rPr>
                <w:rFonts w:hAnsi="Century" w:hint="eastAsia"/>
              </w:rPr>
            </w:pPr>
          </w:p>
          <w:p w:rsidR="00C7198A" w:rsidRDefault="00846001">
            <w:pPr>
              <w:spacing w:line="36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反論書の送付</w:t>
            </w:r>
            <w:r w:rsidR="00C7198A">
              <w:rPr>
                <w:rFonts w:hAnsi="Century" w:hint="eastAsia"/>
              </w:rPr>
              <w:t>について(通知)</w:t>
            </w:r>
          </w:p>
          <w:p w:rsidR="00C7198A" w:rsidRDefault="00C7198A">
            <w:pPr>
              <w:spacing w:line="360" w:lineRule="auto"/>
              <w:rPr>
                <w:rFonts w:hAnsi="Century" w:hint="eastAsia"/>
              </w:rPr>
            </w:pPr>
          </w:p>
          <w:p w:rsidR="00C7198A" w:rsidRDefault="00C7198A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  <w:r w:rsidR="00846001">
              <w:rPr>
                <w:rFonts w:hAnsi="Century" w:hint="eastAsia"/>
              </w:rPr>
              <w:t xml:space="preserve">　　　　年　　月　　日付けの彦税第　　　号により提出がありました弁明書に対し、審査申出人から反論書の提出がありましたので、</w:t>
            </w:r>
            <w:r>
              <w:rPr>
                <w:rFonts w:hAnsi="Century" w:hint="eastAsia"/>
              </w:rPr>
              <w:t>彦根市固定資産評価審査委員会条例第</w:t>
            </w:r>
            <w:r w:rsidR="00846001">
              <w:rPr>
                <w:rFonts w:hAnsi="Century" w:hint="eastAsia"/>
              </w:rPr>
              <w:t>6</w:t>
            </w:r>
            <w:r>
              <w:rPr>
                <w:rFonts w:hAnsi="Century" w:hint="eastAsia"/>
              </w:rPr>
              <w:t>条第5項の規定により</w:t>
            </w:r>
            <w:r w:rsidR="00846001">
              <w:rPr>
                <w:rFonts w:hAnsi="Century" w:hint="eastAsia"/>
              </w:rPr>
              <w:t>送付</w:t>
            </w:r>
            <w:r>
              <w:rPr>
                <w:rFonts w:hAnsi="Century" w:hint="eastAsia"/>
              </w:rPr>
              <w:t>します。</w:t>
            </w:r>
          </w:p>
          <w:p w:rsidR="00C7198A" w:rsidRDefault="00C7198A">
            <w:pPr>
              <w:spacing w:line="360" w:lineRule="auto"/>
              <w:rPr>
                <w:rFonts w:hAnsi="Century" w:hint="eastAsia"/>
              </w:rPr>
            </w:pPr>
          </w:p>
          <w:p w:rsidR="00C7198A" w:rsidRDefault="00C7198A">
            <w:pPr>
              <w:rPr>
                <w:rFonts w:hAnsi="Century" w:hint="eastAsia"/>
              </w:rPr>
            </w:pPr>
          </w:p>
        </w:tc>
      </w:tr>
    </w:tbl>
    <w:p w:rsidR="00C7198A" w:rsidRDefault="00C7198A">
      <w:pPr>
        <w:rPr>
          <w:rFonts w:hAnsi="Century" w:hint="eastAsia"/>
        </w:rPr>
      </w:pPr>
    </w:p>
    <w:sectPr w:rsidR="00C7198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DE9" w:rsidRDefault="008A4DE9">
      <w:r>
        <w:separator/>
      </w:r>
    </w:p>
  </w:endnote>
  <w:endnote w:type="continuationSeparator" w:id="0">
    <w:p w:rsidR="008A4DE9" w:rsidRDefault="008A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DE9" w:rsidRDefault="008A4DE9">
      <w:r>
        <w:separator/>
      </w:r>
    </w:p>
  </w:footnote>
  <w:footnote w:type="continuationSeparator" w:id="0">
    <w:p w:rsidR="008A4DE9" w:rsidRDefault="008A4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98A"/>
    <w:rsid w:val="00412CD7"/>
    <w:rsid w:val="004A661B"/>
    <w:rsid w:val="00846001"/>
    <w:rsid w:val="008A4DE9"/>
    <w:rsid w:val="009E787F"/>
    <w:rsid w:val="00C7198A"/>
    <w:rsid w:val="00ED179B"/>
    <w:rsid w:val="00ED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様式第4号(第7条関係)</vt:lpstr>
      <vt:lpstr>様式第4号(第7条関係)</vt:lpstr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/>
  <cp:keywords/>
  <dc:description/>
  <cp:lastModifiedBy/>
  <cp:revision>1</cp:revision>
  <dcterms:created xsi:type="dcterms:W3CDTF">2025-09-12T11:06:00Z</dcterms:created>
  <dcterms:modified xsi:type="dcterms:W3CDTF">2025-09-12T11:06:00Z</dcterms:modified>
  <cp:category/>
</cp:coreProperties>
</file>