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EB8" w:rsidRDefault="00E35EB8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様式第2号(第5条関係)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67"/>
        <w:gridCol w:w="1050"/>
        <w:gridCol w:w="2415"/>
        <w:gridCol w:w="1365"/>
        <w:gridCol w:w="1672"/>
        <w:gridCol w:w="218"/>
      </w:tblGrid>
      <w:tr w:rsidR="00E35E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7"/>
            <w:tcBorders>
              <w:bottom w:val="nil"/>
            </w:tcBorders>
          </w:tcPr>
          <w:p w:rsidR="00E35EB8" w:rsidRDefault="00E35EB8">
            <w:pPr>
              <w:spacing w:line="360" w:lineRule="auto"/>
              <w:rPr>
                <w:rFonts w:hAnsi="Century" w:hint="eastAsia"/>
              </w:rPr>
            </w:pPr>
          </w:p>
          <w:p w:rsidR="00E35EB8" w:rsidRDefault="00E35EB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6"/>
              </w:rPr>
              <w:t>固定資産評価審査申出</w:t>
            </w:r>
            <w:r>
              <w:rPr>
                <w:rFonts w:hAnsi="Century" w:hint="eastAsia"/>
              </w:rPr>
              <w:t>書</w:t>
            </w:r>
          </w:p>
          <w:p w:rsidR="00E35EB8" w:rsidRDefault="00E35EB8">
            <w:pPr>
              <w:rPr>
                <w:rFonts w:hAnsi="Century" w:hint="eastAsia"/>
              </w:rPr>
            </w:pPr>
          </w:p>
          <w:p w:rsidR="00E35EB8" w:rsidRDefault="00E35EB8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E35EB8" w:rsidRDefault="00E35EB8">
            <w:pPr>
              <w:rPr>
                <w:rFonts w:hAnsi="Century" w:hint="eastAsia"/>
              </w:rPr>
            </w:pPr>
          </w:p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彦根市固定資産評価審査委員会　　　　</w:t>
            </w:r>
            <w:r w:rsidR="00B108B9">
              <w:rPr>
                <w:rFonts w:hAnsi="Century" w:hint="eastAsia"/>
              </w:rPr>
              <w:t>様</w:t>
            </w:r>
          </w:p>
          <w:p w:rsidR="00E35EB8" w:rsidRDefault="00E35EB8">
            <w:pPr>
              <w:rPr>
                <w:rFonts w:hAnsi="Century" w:hint="eastAsia"/>
              </w:rPr>
            </w:pPr>
          </w:p>
          <w:p w:rsidR="00E35EB8" w:rsidRDefault="00E35EB8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審査申出人</w:t>
            </w:r>
          </w:p>
          <w:p w:rsidR="00E35EB8" w:rsidRDefault="00E35EB8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住所または</w:t>
            </w:r>
            <w:r w:rsidR="000A7068">
              <w:rPr>
                <w:rFonts w:hAnsi="Century" w:hint="eastAsia"/>
              </w:rPr>
              <w:t>居所</w:t>
            </w:r>
          </w:p>
          <w:p w:rsidR="00E35EB8" w:rsidRPr="001663E2" w:rsidRDefault="00E35EB8">
            <w:pPr>
              <w:spacing w:line="360" w:lineRule="auto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</w:rPr>
              <w:t xml:space="preserve">　　　氏名または名称　　　　　</w:t>
            </w:r>
            <w:r w:rsidR="00FF3A24">
              <w:rPr>
                <w:rFonts w:hAnsi="Century" w:hint="eastAsia"/>
              </w:rPr>
              <w:t xml:space="preserve">　　　　　　　　　　　　　　　　　　　　</w:t>
            </w:r>
            <w:r w:rsidR="001663E2">
              <w:rPr>
                <w:rFonts w:hAnsi="Century" w:hint="eastAsia"/>
                <w:u w:val="single"/>
              </w:rPr>
              <w:t xml:space="preserve">　</w:t>
            </w:r>
          </w:p>
          <w:p w:rsidR="00E35EB8" w:rsidRDefault="00E35EB8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spacing w:val="210"/>
              </w:rPr>
              <w:t>電</w:t>
            </w:r>
            <w:r>
              <w:rPr>
                <w:rFonts w:hAnsi="Century" w:hint="eastAsia"/>
              </w:rPr>
              <w:t>話　　　　(　　　　)</w:t>
            </w:r>
          </w:p>
          <w:p w:rsidR="00E35EB8" w:rsidRDefault="00E35EB8">
            <w:pPr>
              <w:spacing w:line="360" w:lineRule="auto"/>
              <w:rPr>
                <w:rFonts w:hAnsi="Century" w:hint="eastAsia"/>
              </w:rPr>
            </w:pPr>
          </w:p>
          <w:p w:rsidR="00E35EB8" w:rsidRDefault="00E35EB8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代理人または代表者等</w:t>
            </w:r>
          </w:p>
          <w:p w:rsidR="00E35EB8" w:rsidRDefault="00E35EB8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</w:t>
            </w:r>
            <w:r w:rsidR="005566F0">
              <w:rPr>
                <w:rFonts w:hAnsi="Century" w:hint="eastAsia"/>
              </w:rPr>
              <w:t>住所または居所</w:t>
            </w:r>
          </w:p>
          <w:p w:rsidR="00E35EB8" w:rsidRPr="001663E2" w:rsidRDefault="00E35EB8">
            <w:pPr>
              <w:spacing w:line="360" w:lineRule="auto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  <w:r w:rsidR="00FF3A24">
              <w:rPr>
                <w:rFonts w:hAnsi="Century" w:hint="eastAsia"/>
              </w:rPr>
              <w:t xml:space="preserve">　　　　　　　　　　　　　　　　　　</w:t>
            </w:r>
            <w:r w:rsidR="001663E2">
              <w:rPr>
                <w:rFonts w:hAnsi="Century" w:hint="eastAsia"/>
                <w:u w:val="single"/>
              </w:rPr>
              <w:t xml:space="preserve">　</w:t>
            </w:r>
          </w:p>
          <w:p w:rsidR="00E35EB8" w:rsidRDefault="00E35EB8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spacing w:val="210"/>
              </w:rPr>
              <w:t>電</w:t>
            </w:r>
            <w:r>
              <w:rPr>
                <w:rFonts w:hAnsi="Century" w:hint="eastAsia"/>
              </w:rPr>
              <w:t>話　　　　(　　　　)</w:t>
            </w:r>
          </w:p>
          <w:p w:rsidR="00E35EB8" w:rsidRDefault="00E35EB8">
            <w:pPr>
              <w:spacing w:line="360" w:lineRule="auto"/>
              <w:rPr>
                <w:rFonts w:hAnsi="Century" w:hint="eastAsia"/>
              </w:rPr>
            </w:pPr>
          </w:p>
          <w:p w:rsidR="00E35EB8" w:rsidRDefault="00E35EB8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年度固定資産税に係る固定資産課税台帳(固定資産補充課税台帳)に登録された価格につき不服があるので、地方税法第432条の規定に基づき</w:t>
            </w:r>
            <w:r w:rsidR="00B108B9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審査の申出をします。</w:t>
            </w:r>
          </w:p>
          <w:p w:rsidR="000A7068" w:rsidRDefault="000A7068">
            <w:pPr>
              <w:spacing w:line="360" w:lineRule="auto"/>
              <w:rPr>
                <w:rFonts w:hAnsi="Century" w:hint="eastAsia"/>
              </w:rPr>
            </w:pPr>
          </w:p>
          <w:p w:rsidR="000A7068" w:rsidRDefault="000A7068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審査申出に係る処分の内容</w:t>
            </w:r>
          </w:p>
          <w:p w:rsidR="00E35EB8" w:rsidRDefault="00E35EB8" w:rsidP="000A7068">
            <w:pPr>
              <w:spacing w:line="360" w:lineRule="auto"/>
              <w:ind w:firstLineChars="100" w:firstLine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(土地・家屋)</w:t>
            </w: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:rsidR="00E35EB8" w:rsidRDefault="00E35EB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物件所在地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E35EB8" w:rsidRDefault="00E35EB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地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家屋の種類および構造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E35EB8" w:rsidRDefault="00E35EB8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15"/>
              </w:rPr>
              <w:t>面</w:t>
            </w:r>
            <w:r>
              <w:rPr>
                <w:rFonts w:hAnsi="Century" w:hint="eastAsia"/>
              </w:rPr>
              <w:t>積または地積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:rsidR="00E35EB8" w:rsidRDefault="00E35EB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台帳登録価格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  <w:tc>
          <w:tcPr>
            <w:tcW w:w="1567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2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  <w:tc>
          <w:tcPr>
            <w:tcW w:w="1567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2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  <w:tc>
          <w:tcPr>
            <w:tcW w:w="1567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2" w:type="dxa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35EB8" w:rsidRDefault="00E35EB8">
      <w:pPr>
        <w:rPr>
          <w:rFonts w:hAnsi="Century"/>
        </w:rPr>
      </w:pPr>
    </w:p>
    <w:p w:rsidR="00E35EB8" w:rsidRDefault="00E35EB8">
      <w:pPr>
        <w:rPr>
          <w:rFonts w:hAnsi="Century"/>
        </w:rPr>
        <w:sectPr w:rsidR="00E35EB8" w:rsidSect="00FF3A24">
          <w:pgSz w:w="11906" w:h="16838" w:code="9"/>
          <w:pgMar w:top="1701" w:right="1701" w:bottom="1701" w:left="1701" w:header="284" w:footer="284" w:gutter="0"/>
          <w:paperSrc w:first="7" w:other="7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32"/>
        <w:gridCol w:w="630"/>
        <w:gridCol w:w="840"/>
        <w:gridCol w:w="735"/>
        <w:gridCol w:w="1155"/>
        <w:gridCol w:w="630"/>
        <w:gridCol w:w="525"/>
        <w:gridCol w:w="735"/>
        <w:gridCol w:w="419"/>
        <w:gridCol w:w="1568"/>
        <w:gridCol w:w="218"/>
      </w:tblGrid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040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/>
              </w:rPr>
              <w:lastRenderedPageBreak/>
              <w:br w:type="page"/>
            </w: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E35EB8" w:rsidRDefault="00E35EB8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受付年月日</w:t>
            </w:r>
          </w:p>
        </w:tc>
        <w:tc>
          <w:tcPr>
            <w:tcW w:w="2205" w:type="dxa"/>
            <w:gridSpan w:val="3"/>
            <w:vAlign w:val="center"/>
          </w:tcPr>
          <w:p w:rsidR="00E35EB8" w:rsidRDefault="00E35EB8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040" w:type="dxa"/>
            <w:gridSpan w:val="7"/>
            <w:vMerge/>
            <w:tcBorders>
              <w:left w:val="nil"/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受付番号</w:t>
            </w: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　　　号</w:t>
            </w: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8505" w:type="dxa"/>
            <w:gridSpan w:val="12"/>
            <w:tcBorders>
              <w:bottom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(償却資産)</w:t>
            </w: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B8" w:rsidRDefault="00E35EB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B8" w:rsidRDefault="00E35EB8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細目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B8" w:rsidRDefault="00E35EB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B8" w:rsidRDefault="00E35EB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耐用年数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B8" w:rsidRDefault="00E35EB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B8" w:rsidRDefault="00E35EB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取得価格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B8" w:rsidRDefault="00E35EB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台帳登録価格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2"/>
            <w:tcBorders>
              <w:top w:val="nil"/>
            </w:tcBorders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1092"/>
        </w:trPr>
        <w:tc>
          <w:tcPr>
            <w:tcW w:w="1680" w:type="dxa"/>
            <w:gridSpan w:val="3"/>
            <w:vAlign w:val="center"/>
          </w:tcPr>
          <w:p w:rsidR="00E35EB8" w:rsidRDefault="00E35EB8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申出の趣旨</w:t>
            </w:r>
          </w:p>
        </w:tc>
        <w:tc>
          <w:tcPr>
            <w:tcW w:w="6825" w:type="dxa"/>
            <w:gridSpan w:val="9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1680" w:type="dxa"/>
            <w:gridSpan w:val="3"/>
            <w:vAlign w:val="center"/>
          </w:tcPr>
          <w:p w:rsidR="00E35EB8" w:rsidRDefault="00E35EB8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申出の理由</w:t>
            </w:r>
          </w:p>
        </w:tc>
        <w:tc>
          <w:tcPr>
            <w:tcW w:w="6825" w:type="dxa"/>
            <w:gridSpan w:val="9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1680" w:type="dxa"/>
            <w:gridSpan w:val="3"/>
            <w:vAlign w:val="center"/>
          </w:tcPr>
          <w:p w:rsidR="00E35EB8" w:rsidRDefault="00E35EB8">
            <w:pPr>
              <w:spacing w:line="240" w:lineRule="exact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口頭で意見を述べることの有無</w:t>
            </w:r>
          </w:p>
        </w:tc>
        <w:tc>
          <w:tcPr>
            <w:tcW w:w="6825" w:type="dxa"/>
            <w:gridSpan w:val="9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1680" w:type="dxa"/>
            <w:gridSpan w:val="3"/>
            <w:vAlign w:val="center"/>
          </w:tcPr>
          <w:p w:rsidR="00E35EB8" w:rsidRDefault="00E35EB8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6825" w:type="dxa"/>
            <w:gridSpan w:val="9"/>
            <w:vAlign w:val="center"/>
          </w:tcPr>
          <w:p w:rsidR="00E35EB8" w:rsidRDefault="00E35EB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35EB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2"/>
          </w:tcPr>
          <w:p w:rsidR="00E35EB8" w:rsidRDefault="00E35EB8">
            <w:pPr>
              <w:rPr>
                <w:rFonts w:hAnsi="Century" w:hint="eastAsia"/>
              </w:rPr>
            </w:pPr>
          </w:p>
          <w:p w:rsidR="00E35EB8" w:rsidRDefault="00E35EB8">
            <w:pPr>
              <w:spacing w:line="420" w:lineRule="atLeast"/>
              <w:ind w:left="420" w:hanging="42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注)1　この申出書は、正副2通を作成して提出してください。</w:t>
            </w:r>
          </w:p>
          <w:p w:rsidR="00E35EB8" w:rsidRDefault="00E35EB8">
            <w:pPr>
              <w:spacing w:line="420" w:lineRule="atLeast"/>
              <w:ind w:left="420" w:hanging="42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 2　審査申出人が、法人その他の社団もしくは財団であるとき、総代を互選したとき、または代理人によ</w:t>
            </w:r>
            <w:r w:rsidR="00B108B9">
              <w:rPr>
                <w:rFonts w:hAnsi="Century" w:hint="eastAsia"/>
              </w:rPr>
              <w:t>っ</w:t>
            </w:r>
            <w:r>
              <w:rPr>
                <w:rFonts w:hAnsi="Century" w:hint="eastAsia"/>
              </w:rPr>
              <w:t>て審査の申出をするときは、</w:t>
            </w:r>
            <w:r w:rsidR="000A7068">
              <w:rPr>
                <w:rFonts w:hAnsi="Century" w:hint="eastAsia"/>
              </w:rPr>
              <w:t>代表者もしくは管理人、総代または代理人の資格を証明する書面</w:t>
            </w:r>
            <w:r>
              <w:rPr>
                <w:rFonts w:hAnsi="Century" w:hint="eastAsia"/>
              </w:rPr>
              <w:t>を添付してください。</w:t>
            </w:r>
          </w:p>
          <w:p w:rsidR="00E35EB8" w:rsidRDefault="00E35EB8">
            <w:pPr>
              <w:spacing w:line="420" w:lineRule="atLeast"/>
              <w:ind w:left="420" w:hanging="42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 3　申出の趣旨および申出の理由の欄には、どういう趣旨および理由によ</w:t>
            </w:r>
            <w:r w:rsidR="00B108B9">
              <w:rPr>
                <w:rFonts w:hAnsi="Century" w:hint="eastAsia"/>
              </w:rPr>
              <w:t>っ</w:t>
            </w:r>
            <w:r>
              <w:rPr>
                <w:rFonts w:hAnsi="Century" w:hint="eastAsia"/>
              </w:rPr>
              <w:t>て審査の申出をするに至</w:t>
            </w:r>
            <w:r w:rsidR="00B108B9">
              <w:rPr>
                <w:rFonts w:hAnsi="Century" w:hint="eastAsia"/>
              </w:rPr>
              <w:t>っ</w:t>
            </w:r>
            <w:r>
              <w:rPr>
                <w:rFonts w:hAnsi="Century" w:hint="eastAsia"/>
              </w:rPr>
              <w:t>たかを記入し、口頭で意見を述べることを求められる場合は</w:t>
            </w:r>
            <w:r w:rsidR="00B108B9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その旨を記入してください。</w:t>
            </w:r>
          </w:p>
          <w:p w:rsidR="00E35EB8" w:rsidRDefault="00E35EB8">
            <w:pPr>
              <w:spacing w:line="420" w:lineRule="atLeast"/>
              <w:ind w:left="420" w:hanging="42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 4　この審査申出書の提出後において、口頭で意見を述べることを求められる場合</w:t>
            </w:r>
            <w:r w:rsidR="00B108B9">
              <w:rPr>
                <w:rFonts w:hAnsi="Century" w:hint="eastAsia"/>
              </w:rPr>
              <w:t>は、</w:t>
            </w:r>
            <w:r>
              <w:rPr>
                <w:rFonts w:hAnsi="Century" w:hint="eastAsia"/>
              </w:rPr>
              <w:t>その旨を当審査委員会に申</w:t>
            </w:r>
            <w:r w:rsidR="004F2E21">
              <w:rPr>
                <w:rFonts w:hAnsi="Century" w:hint="eastAsia"/>
              </w:rPr>
              <w:t>し出</w:t>
            </w:r>
            <w:r>
              <w:rPr>
                <w:rFonts w:hAnsi="Century" w:hint="eastAsia"/>
              </w:rPr>
              <w:t>てください。(</w:t>
            </w:r>
            <w:r w:rsidR="004F2E21">
              <w:rPr>
                <w:rFonts w:hAnsi="Century" w:hint="eastAsia"/>
              </w:rPr>
              <w:t>別途</w:t>
            </w:r>
            <w:r>
              <w:rPr>
                <w:rFonts w:hAnsi="Century" w:hint="eastAsia"/>
              </w:rPr>
              <w:t>申出書を</w:t>
            </w:r>
            <w:r w:rsidR="00840C03">
              <w:rPr>
                <w:rFonts w:hAnsi="Century" w:hint="eastAsia"/>
              </w:rPr>
              <w:t>お</w:t>
            </w:r>
            <w:r>
              <w:rPr>
                <w:rFonts w:hAnsi="Century" w:hint="eastAsia"/>
              </w:rPr>
              <w:t>渡</w:t>
            </w:r>
            <w:r w:rsidR="00840C03">
              <w:rPr>
                <w:rFonts w:hAnsi="Century" w:hint="eastAsia"/>
              </w:rPr>
              <w:t>し</w:t>
            </w:r>
            <w:r w:rsidR="00B108B9">
              <w:rPr>
                <w:rFonts w:hAnsi="Century" w:hint="eastAsia"/>
              </w:rPr>
              <w:t>し</w:t>
            </w:r>
            <w:r>
              <w:rPr>
                <w:rFonts w:hAnsi="Century" w:hint="eastAsia"/>
              </w:rPr>
              <w:t>ます。)</w:t>
            </w:r>
          </w:p>
          <w:p w:rsidR="00E35EB8" w:rsidRDefault="00E35EB8">
            <w:pPr>
              <w:spacing w:line="420" w:lineRule="atLeast"/>
              <w:ind w:left="420" w:hanging="42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 5　申出の基礎となる資料があれば、その資料の名称、数量等を記入の上、この申出書に添付してください。</w:t>
            </w:r>
          </w:p>
          <w:p w:rsidR="00E35EB8" w:rsidRDefault="00E35EB8">
            <w:pPr>
              <w:rPr>
                <w:rFonts w:hAnsi="Century" w:hint="eastAsia"/>
              </w:rPr>
            </w:pPr>
          </w:p>
        </w:tc>
      </w:tr>
    </w:tbl>
    <w:p w:rsidR="00E35EB8" w:rsidRDefault="00E35EB8">
      <w:pPr>
        <w:rPr>
          <w:rFonts w:hAnsi="Century" w:hint="eastAsia"/>
        </w:rPr>
      </w:pPr>
    </w:p>
    <w:sectPr w:rsidR="00E35E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6985" w:rsidRDefault="00926985">
      <w:r>
        <w:separator/>
      </w:r>
    </w:p>
  </w:endnote>
  <w:endnote w:type="continuationSeparator" w:id="0">
    <w:p w:rsidR="00926985" w:rsidRDefault="0092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6985" w:rsidRDefault="00926985">
      <w:r>
        <w:separator/>
      </w:r>
    </w:p>
  </w:footnote>
  <w:footnote w:type="continuationSeparator" w:id="0">
    <w:p w:rsidR="00926985" w:rsidRDefault="00926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EB8"/>
    <w:rsid w:val="000A7068"/>
    <w:rsid w:val="001663E2"/>
    <w:rsid w:val="00196741"/>
    <w:rsid w:val="00353BFA"/>
    <w:rsid w:val="004F2E21"/>
    <w:rsid w:val="005566F0"/>
    <w:rsid w:val="00684991"/>
    <w:rsid w:val="00840C03"/>
    <w:rsid w:val="00873759"/>
    <w:rsid w:val="00926985"/>
    <w:rsid w:val="009337A9"/>
    <w:rsid w:val="00A01B37"/>
    <w:rsid w:val="00B108B9"/>
    <w:rsid w:val="00B313AD"/>
    <w:rsid w:val="00E35EB8"/>
    <w:rsid w:val="00F35021"/>
    <w:rsid w:val="00FD342F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Manager/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dc:description/>
  <cp:lastModifiedBy/>
  <cp:revision>1</cp:revision>
  <cp:lastPrinted>2009-05-11T05:36:00Z</cp:lastPrinted>
  <dcterms:created xsi:type="dcterms:W3CDTF">2025-09-12T11:08:00Z</dcterms:created>
  <dcterms:modified xsi:type="dcterms:W3CDTF">2025-09-12T11:08:00Z</dcterms:modified>
  <cp:category/>
</cp:coreProperties>
</file>