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B15" w:rsidRDefault="00B63B15" w:rsidP="002A071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様式</w:t>
      </w:r>
      <w:r w:rsidR="00BE2B52">
        <w:rPr>
          <w:rFonts w:ascii="ＭＳ 明朝" w:hAnsi="ＭＳ 明朝" w:hint="eastAsia"/>
          <w:szCs w:val="21"/>
        </w:rPr>
        <w:t>第6号(第1</w:t>
      </w:r>
      <w:r w:rsidR="000A195B">
        <w:rPr>
          <w:rFonts w:ascii="ＭＳ 明朝" w:hAnsi="ＭＳ 明朝" w:hint="eastAsia"/>
          <w:szCs w:val="21"/>
        </w:rPr>
        <w:t>6</w:t>
      </w:r>
      <w:r w:rsidR="00BE2B52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</w:t>
      </w:r>
      <w:r w:rsidR="00BE2B52">
        <w:rPr>
          <w:rFonts w:ascii="ＭＳ 明朝" w:hAnsi="ＭＳ 明朝" w:hint="eastAsia"/>
          <w:szCs w:val="21"/>
        </w:rPr>
        <w:t>)</w:t>
      </w:r>
    </w:p>
    <w:p w:rsidR="00B63B15" w:rsidRDefault="00B63B15" w:rsidP="002A071F">
      <w:pPr>
        <w:ind w:firstLineChars="3362" w:firstLine="731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  　　　　号</w:t>
      </w:r>
    </w:p>
    <w:p w:rsidR="00B63B15" w:rsidRDefault="00B63B15" w:rsidP="002A071F">
      <w:pPr>
        <w:ind w:firstLineChars="3362" w:firstLine="7313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年　</w:t>
      </w:r>
      <w:r>
        <w:rPr>
          <w:rFonts w:ascii="ＭＳ 明朝" w:hAnsi="ＭＳ 明朝" w:hint="eastAsia"/>
          <w:szCs w:val="21"/>
        </w:rPr>
        <w:t xml:space="preserve">  </w:t>
      </w:r>
      <w:r>
        <w:rPr>
          <w:rFonts w:ascii="ＭＳ 明朝" w:hAnsi="ＭＳ 明朝" w:hint="eastAsia"/>
          <w:szCs w:val="21"/>
          <w:lang w:eastAsia="zh-TW"/>
        </w:rPr>
        <w:t>月　　日</w:t>
      </w:r>
    </w:p>
    <w:p w:rsidR="00B63B15" w:rsidRDefault="00B63B15" w:rsidP="002A071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所在地</w:t>
      </w:r>
    </w:p>
    <w:p w:rsidR="00B63B15" w:rsidRDefault="00B63B15" w:rsidP="002A071F">
      <w:pPr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B63B15" w:rsidRDefault="00B63B15" w:rsidP="002A071F">
      <w:pPr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</w:t>
      </w:r>
      <w:r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B63B15" w:rsidRDefault="00B63B15" w:rsidP="002A071F">
      <w:pPr>
        <w:ind w:firstLineChars="2614" w:firstLine="5686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彦根市教育委員会　　　　</w:t>
      </w:r>
      <w:r>
        <w:rPr>
          <w:rFonts w:ascii="ＭＳ 明朝" w:hAnsi="ＭＳ 明朝" w:hint="eastAsia"/>
          <w:szCs w:val="21"/>
          <w:bdr w:val="single" w:sz="4" w:space="0" w:color="auto" w:frame="1"/>
        </w:rPr>
        <w:t>印</w:t>
      </w:r>
    </w:p>
    <w:p w:rsidR="00B63B15" w:rsidRDefault="00B63B15" w:rsidP="002A071F">
      <w:pPr>
        <w:rPr>
          <w:rFonts w:ascii="ＭＳ 明朝" w:hAnsi="ＭＳ 明朝" w:hint="eastAsia"/>
          <w:szCs w:val="21"/>
        </w:rPr>
      </w:pPr>
    </w:p>
    <w:p w:rsidR="00B63B15" w:rsidRDefault="00B63B15" w:rsidP="002A071F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　　　　公民館指定管理者不指定通知書</w:t>
      </w:r>
    </w:p>
    <w:p w:rsidR="00B63B15" w:rsidRDefault="00B63B15" w:rsidP="002A071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B63B15" w:rsidRDefault="00B63B15" w:rsidP="002A071F">
      <w:pPr>
        <w:ind w:firstLineChars="299" w:firstLine="6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日付けで申請のありました彦根市　　　　公民館の指定管理者の指定につきましては、下記の理由により指定しませんので、彦根市公民館の管理運営に関する規則</w:t>
      </w:r>
      <w:r w:rsidR="00BE2B52">
        <w:rPr>
          <w:rFonts w:ascii="ＭＳ 明朝" w:hAnsi="ＭＳ 明朝" w:hint="eastAsia"/>
          <w:szCs w:val="21"/>
        </w:rPr>
        <w:t>第</w:t>
      </w:r>
      <w:r w:rsidR="00DD5DD9">
        <w:rPr>
          <w:rFonts w:ascii="ＭＳ 明朝" w:hAnsi="ＭＳ 明朝" w:hint="eastAsia"/>
          <w:szCs w:val="21"/>
        </w:rPr>
        <w:t>16</w:t>
      </w:r>
      <w:r w:rsidR="00BE2B52">
        <w:rPr>
          <w:rFonts w:ascii="ＭＳ 明朝" w:hAnsi="ＭＳ 明朝" w:hint="eastAsia"/>
          <w:szCs w:val="21"/>
        </w:rPr>
        <w:t>条第2項の</w:t>
      </w:r>
      <w:r>
        <w:rPr>
          <w:rFonts w:ascii="ＭＳ 明朝" w:hAnsi="ＭＳ 明朝" w:hint="eastAsia"/>
          <w:szCs w:val="21"/>
        </w:rPr>
        <w:t>規定により、通知します。</w:t>
      </w:r>
    </w:p>
    <w:p w:rsidR="00B63B15" w:rsidRDefault="00B63B15" w:rsidP="002A071F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B63B15" w:rsidRDefault="00B63B15" w:rsidP="002A071F">
      <w:pPr>
        <w:ind w:firstLineChars="100" w:firstLine="218"/>
        <w:rPr>
          <w:rFonts w:ascii="ＭＳ 明朝" w:hAnsi="ＭＳ 明朝" w:hint="eastAsia"/>
          <w:szCs w:val="21"/>
        </w:rPr>
      </w:pPr>
    </w:p>
    <w:p w:rsidR="00B63B15" w:rsidRDefault="00B63B15" w:rsidP="002A071F">
      <w:pPr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指定しない理由</w:t>
      </w:r>
    </w:p>
    <w:p w:rsidR="00B63B15" w:rsidRDefault="00B63B15" w:rsidP="002A071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B63B15" w:rsidRDefault="00B63B15" w:rsidP="002A071F">
      <w:pPr>
        <w:ind w:leftChars="105" w:left="446" w:hangingChars="100" w:hanging="218"/>
        <w:rPr>
          <w:rFonts w:ascii="ＭＳ 明朝" w:hAnsi="ＭＳ 明朝" w:hint="eastAsia"/>
          <w:szCs w:val="21"/>
        </w:rPr>
      </w:pPr>
    </w:p>
    <w:p w:rsidR="00B63B15" w:rsidRDefault="00B63B15" w:rsidP="002A071F">
      <w:pPr>
        <w:ind w:leftChars="105" w:left="446" w:hangingChars="100" w:hanging="218"/>
        <w:rPr>
          <w:rFonts w:ascii="ＭＳ 明朝" w:hAnsi="ＭＳ 明朝" w:hint="eastAsia"/>
          <w:szCs w:val="21"/>
        </w:rPr>
      </w:pPr>
    </w:p>
    <w:p w:rsidR="00B63B15" w:rsidRDefault="00B63B15" w:rsidP="002A071F">
      <w:pPr>
        <w:ind w:leftChars="105" w:left="446" w:hangingChars="100" w:hanging="218"/>
        <w:rPr>
          <w:rFonts w:ascii="ＭＳ 明朝" w:hAnsi="ＭＳ 明朝" w:hint="eastAsia"/>
          <w:szCs w:val="21"/>
        </w:rPr>
      </w:pPr>
    </w:p>
    <w:p w:rsidR="00B63B15" w:rsidRDefault="00B63B15" w:rsidP="002A071F">
      <w:pPr>
        <w:ind w:leftChars="105" w:left="446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備考　</w:t>
      </w:r>
    </w:p>
    <w:p w:rsidR="00B63B15" w:rsidRDefault="00B63B15" w:rsidP="002A071F">
      <w:pPr>
        <w:ind w:leftChars="105" w:left="663" w:hangingChars="200" w:hanging="43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E2B52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この処分により違法に権利を侵害された場合には、地方自治法</w:t>
      </w:r>
      <w:r w:rsidR="00BE2B52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昭和</w:t>
      </w:r>
      <w:r w:rsidR="00BE2B52">
        <w:rPr>
          <w:rFonts w:ascii="ＭＳ 明朝" w:hAnsi="ＭＳ 明朝" w:hint="eastAsia"/>
          <w:szCs w:val="21"/>
        </w:rPr>
        <w:t>22年</w:t>
      </w:r>
      <w:r>
        <w:rPr>
          <w:rFonts w:ascii="ＭＳ 明朝" w:hAnsi="ＭＳ 明朝" w:hint="eastAsia"/>
          <w:szCs w:val="21"/>
        </w:rPr>
        <w:t>法律</w:t>
      </w:r>
      <w:r w:rsidR="00BE2B52">
        <w:rPr>
          <w:rFonts w:ascii="ＭＳ 明朝" w:hAnsi="ＭＳ 明朝" w:hint="eastAsia"/>
          <w:szCs w:val="21"/>
        </w:rPr>
        <w:t>第67号)第255条の4の</w:t>
      </w:r>
      <w:r>
        <w:rPr>
          <w:rFonts w:ascii="ＭＳ 明朝" w:hAnsi="ＭＳ 明朝" w:hint="eastAsia"/>
          <w:szCs w:val="21"/>
        </w:rPr>
        <w:t>規定により、この処分があった日の翌日から起算して</w:t>
      </w:r>
      <w:r w:rsidR="00BE2B52">
        <w:rPr>
          <w:rFonts w:ascii="ＭＳ 明朝" w:hAnsi="ＭＳ 明朝" w:hint="eastAsia"/>
          <w:szCs w:val="21"/>
        </w:rPr>
        <w:t>21日</w:t>
      </w:r>
      <w:r>
        <w:rPr>
          <w:rFonts w:ascii="ＭＳ 明朝" w:hAnsi="ＭＳ 明朝" w:hint="eastAsia"/>
          <w:szCs w:val="21"/>
        </w:rPr>
        <w:t>以内に、滋賀県知事に対して審決の申請をすることができます。</w:t>
      </w:r>
    </w:p>
    <w:p w:rsidR="00B63B15" w:rsidRDefault="00BE2B52" w:rsidP="002A071F">
      <w:pPr>
        <w:ind w:leftChars="200" w:left="653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B63B15">
        <w:rPr>
          <w:rFonts w:ascii="ＭＳ 明朝" w:hAnsi="ＭＳ 明朝" w:hint="eastAsia"/>
          <w:szCs w:val="21"/>
        </w:rPr>
        <w:t xml:space="preserve">　この処分の取消しを求める訴えは、この処分があったことを知った日の翌日から起算して</w:t>
      </w:r>
      <w:r>
        <w:rPr>
          <w:rFonts w:ascii="ＭＳ 明朝" w:hAnsi="ＭＳ 明朝" w:hint="eastAsia"/>
          <w:szCs w:val="21"/>
        </w:rPr>
        <w:t>6箇月</w:t>
      </w:r>
      <w:r w:rsidR="00B63B15">
        <w:rPr>
          <w:rFonts w:ascii="ＭＳ 明朝" w:hAnsi="ＭＳ 明朝" w:hint="eastAsia"/>
          <w:szCs w:val="21"/>
        </w:rPr>
        <w:t>以内に、彦根市を被告として</w:t>
      </w:r>
      <w:r>
        <w:rPr>
          <w:rFonts w:ascii="ＭＳ 明朝" w:hAnsi="ＭＳ 明朝" w:hint="eastAsia"/>
          <w:szCs w:val="21"/>
        </w:rPr>
        <w:t>(</w:t>
      </w:r>
      <w:r w:rsidR="00B63B15">
        <w:rPr>
          <w:rFonts w:ascii="ＭＳ 明朝" w:hAnsi="ＭＳ 明朝" w:hint="eastAsia"/>
          <w:szCs w:val="21"/>
        </w:rPr>
        <w:t>訴訟において彦根市を代表する者は彦根市長となります。</w:t>
      </w:r>
      <w:r>
        <w:rPr>
          <w:rFonts w:ascii="ＭＳ 明朝" w:hAnsi="ＭＳ 明朝" w:hint="eastAsia"/>
          <w:szCs w:val="21"/>
        </w:rPr>
        <w:t>)</w:t>
      </w:r>
      <w:r w:rsidR="00B63B15">
        <w:rPr>
          <w:rFonts w:ascii="ＭＳ 明朝" w:hAnsi="ＭＳ 明朝" w:hint="eastAsia"/>
          <w:szCs w:val="21"/>
        </w:rPr>
        <w:t>、提起することができます。</w:t>
      </w:r>
    </w:p>
    <w:p w:rsidR="00BE2B52" w:rsidRDefault="00B63B15" w:rsidP="002A071F">
      <w:pPr>
        <w:ind w:leftChars="305" w:left="663" w:firstLineChars="99" w:firstLine="2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なお、処分があったことを知った日の翌日から起算して</w:t>
      </w:r>
      <w:r w:rsidR="00BE2B52">
        <w:rPr>
          <w:rFonts w:ascii="ＭＳ 明朝" w:hAnsi="ＭＳ 明朝" w:hint="eastAsia"/>
          <w:szCs w:val="21"/>
        </w:rPr>
        <w:t>6箇月</w:t>
      </w:r>
      <w:r>
        <w:rPr>
          <w:rFonts w:ascii="ＭＳ 明朝" w:hAnsi="ＭＳ 明朝" w:hint="eastAsia"/>
          <w:szCs w:val="21"/>
        </w:rPr>
        <w:t>以内であっても、処分の日の翌日から起算して</w:t>
      </w:r>
      <w:r w:rsidR="00BE2B52">
        <w:rPr>
          <w:rFonts w:ascii="ＭＳ 明朝" w:hAnsi="ＭＳ 明朝" w:hint="eastAsia"/>
          <w:szCs w:val="21"/>
        </w:rPr>
        <w:t>1年を</w:t>
      </w:r>
      <w:r>
        <w:rPr>
          <w:rFonts w:ascii="ＭＳ 明朝" w:hAnsi="ＭＳ 明朝" w:hint="eastAsia"/>
          <w:szCs w:val="21"/>
        </w:rPr>
        <w:t>経過すると、この処分の取消しを求める訴えは、提起することができなくなります。</w:t>
      </w:r>
    </w:p>
    <w:p w:rsidR="00B63B15" w:rsidRDefault="00B63B15" w:rsidP="002A071F">
      <w:pPr>
        <w:rPr>
          <w:rFonts w:ascii="ＭＳ 明朝" w:hAnsi="ＭＳ 明朝" w:hint="eastAsia"/>
          <w:szCs w:val="21"/>
        </w:rPr>
      </w:pPr>
    </w:p>
    <w:sectPr w:rsidR="00B63B1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9C1" w:rsidRDefault="003D49C1" w:rsidP="003D49C1">
      <w:r>
        <w:separator/>
      </w:r>
    </w:p>
  </w:endnote>
  <w:endnote w:type="continuationSeparator" w:id="0">
    <w:p w:rsidR="003D49C1" w:rsidRDefault="003D49C1" w:rsidP="003D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9C1" w:rsidRDefault="003D49C1" w:rsidP="003D49C1">
      <w:r>
        <w:separator/>
      </w:r>
    </w:p>
  </w:footnote>
  <w:footnote w:type="continuationSeparator" w:id="0">
    <w:p w:rsidR="003D49C1" w:rsidRDefault="003D49C1" w:rsidP="003D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E2D"/>
    <w:multiLevelType w:val="hybridMultilevel"/>
    <w:tmpl w:val="2F540D96"/>
    <w:lvl w:ilvl="0" w:tplc="CD4A4F28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2F6048"/>
    <w:multiLevelType w:val="hybridMultilevel"/>
    <w:tmpl w:val="7C3A1B66"/>
    <w:lvl w:ilvl="0" w:tplc="EF4E1D0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1143BE"/>
    <w:multiLevelType w:val="hybridMultilevel"/>
    <w:tmpl w:val="6098FF0E"/>
    <w:lvl w:ilvl="0" w:tplc="512C66C8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31745DA6"/>
    <w:multiLevelType w:val="hybridMultilevel"/>
    <w:tmpl w:val="6F00BDEE"/>
    <w:lvl w:ilvl="0" w:tplc="0D98FE9C">
      <w:start w:val="2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3F323370"/>
    <w:multiLevelType w:val="hybridMultilevel"/>
    <w:tmpl w:val="0FDE00BE"/>
    <w:lvl w:ilvl="0" w:tplc="22F44C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DAA3E57"/>
    <w:multiLevelType w:val="hybridMultilevel"/>
    <w:tmpl w:val="561CF446"/>
    <w:lvl w:ilvl="0" w:tplc="E46A5702">
      <w:start w:val="17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767F1E"/>
    <w:multiLevelType w:val="hybridMultilevel"/>
    <w:tmpl w:val="D608A0C2"/>
    <w:lvl w:ilvl="0" w:tplc="481821A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2537910">
    <w:abstractNumId w:val="0"/>
  </w:num>
  <w:num w:numId="2" w16cid:durableId="1880044522">
    <w:abstractNumId w:val="1"/>
  </w:num>
  <w:num w:numId="3" w16cid:durableId="1125351149">
    <w:abstractNumId w:val="6"/>
  </w:num>
  <w:num w:numId="4" w16cid:durableId="639460843">
    <w:abstractNumId w:val="2"/>
  </w:num>
  <w:num w:numId="5" w16cid:durableId="1151605273">
    <w:abstractNumId w:val="4"/>
  </w:num>
  <w:num w:numId="6" w16cid:durableId="1775664545">
    <w:abstractNumId w:val="5"/>
  </w:num>
  <w:num w:numId="7" w16cid:durableId="1769541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952"/>
    <w:rsid w:val="000365CD"/>
    <w:rsid w:val="00086A6E"/>
    <w:rsid w:val="000948C3"/>
    <w:rsid w:val="000A195B"/>
    <w:rsid w:val="00111F7D"/>
    <w:rsid w:val="00194A90"/>
    <w:rsid w:val="001C7006"/>
    <w:rsid w:val="00217AD1"/>
    <w:rsid w:val="00287399"/>
    <w:rsid w:val="00291456"/>
    <w:rsid w:val="00297F9F"/>
    <w:rsid w:val="002A071F"/>
    <w:rsid w:val="002A5C7F"/>
    <w:rsid w:val="002B377F"/>
    <w:rsid w:val="002B59AD"/>
    <w:rsid w:val="002C2E9D"/>
    <w:rsid w:val="00307734"/>
    <w:rsid w:val="003D49C1"/>
    <w:rsid w:val="004402F5"/>
    <w:rsid w:val="004B4EE9"/>
    <w:rsid w:val="004E0471"/>
    <w:rsid w:val="005B5D75"/>
    <w:rsid w:val="006D5509"/>
    <w:rsid w:val="006F0387"/>
    <w:rsid w:val="007215F3"/>
    <w:rsid w:val="007B5AA0"/>
    <w:rsid w:val="007C1642"/>
    <w:rsid w:val="008426F5"/>
    <w:rsid w:val="008725EC"/>
    <w:rsid w:val="00880D77"/>
    <w:rsid w:val="008B5049"/>
    <w:rsid w:val="008E7539"/>
    <w:rsid w:val="009E747E"/>
    <w:rsid w:val="00A33A74"/>
    <w:rsid w:val="00A64952"/>
    <w:rsid w:val="00A845C0"/>
    <w:rsid w:val="00AF1059"/>
    <w:rsid w:val="00AF41D6"/>
    <w:rsid w:val="00AF6D94"/>
    <w:rsid w:val="00B63B15"/>
    <w:rsid w:val="00BE2B52"/>
    <w:rsid w:val="00C43D57"/>
    <w:rsid w:val="00CD65F9"/>
    <w:rsid w:val="00CF72BD"/>
    <w:rsid w:val="00DD5DD9"/>
    <w:rsid w:val="00DE206A"/>
    <w:rsid w:val="00E65A6B"/>
    <w:rsid w:val="00E95A25"/>
    <w:rsid w:val="00EA4AB7"/>
    <w:rsid w:val="00EF2995"/>
    <w:rsid w:val="00F94122"/>
    <w:rsid w:val="00FA2BC8"/>
    <w:rsid w:val="00FD68D0"/>
    <w:rsid w:val="00FE458F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E18E7-90FC-4022-8D4A-FB6F0F3C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B63B15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B63B1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3D4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9C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D4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9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2007-01-05T10:33:00Z</cp:lastPrinted>
  <dcterms:created xsi:type="dcterms:W3CDTF">2025-09-12T11:19:00Z</dcterms:created>
  <dcterms:modified xsi:type="dcterms:W3CDTF">2025-09-12T11:19:00Z</dcterms:modified>
</cp:coreProperties>
</file>