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C9C" w:rsidRPr="00DC30BD" w:rsidRDefault="00C51C9C" w:rsidP="002C35B1">
      <w:pPr>
        <w:wordWrap w:val="0"/>
        <w:overflowPunct w:val="0"/>
        <w:autoSpaceDE w:val="0"/>
        <w:autoSpaceDN w:val="0"/>
        <w:ind w:firstLineChars="100" w:firstLine="218"/>
        <w:rPr>
          <w:rFonts w:hAnsi="ＭＳ 明朝" w:hint="eastAsia"/>
          <w:lang w:eastAsia="zh-TW"/>
        </w:rPr>
      </w:pPr>
      <w:r w:rsidRPr="00DC30BD">
        <w:rPr>
          <w:rFonts w:hAnsi="ＭＳ 明朝" w:hint="eastAsia"/>
          <w:lang w:eastAsia="zh-TW"/>
        </w:rPr>
        <w:t>様式第</w:t>
      </w:r>
      <w:r w:rsidRPr="00DC30BD">
        <w:rPr>
          <w:rFonts w:hAnsi="ＭＳ 明朝"/>
          <w:lang w:eastAsia="zh-TW"/>
        </w:rPr>
        <w:t>3</w:t>
      </w:r>
      <w:r w:rsidRPr="00DC30BD">
        <w:rPr>
          <w:rFonts w:hAnsi="ＭＳ 明朝" w:hint="eastAsia"/>
          <w:lang w:eastAsia="zh-TW"/>
        </w:rPr>
        <w:t>号</w:t>
      </w:r>
      <w:r w:rsidRPr="00DC30BD">
        <w:rPr>
          <w:rFonts w:hAnsi="ＭＳ 明朝"/>
          <w:lang w:eastAsia="zh-TW"/>
        </w:rPr>
        <w:t>(</w:t>
      </w:r>
      <w:r w:rsidRPr="00DC30BD">
        <w:rPr>
          <w:rFonts w:hAnsi="ＭＳ 明朝" w:hint="eastAsia"/>
          <w:lang w:eastAsia="zh-TW"/>
        </w:rPr>
        <w:t>第</w:t>
      </w:r>
      <w:r w:rsidRPr="00DC30BD">
        <w:rPr>
          <w:rFonts w:hAnsi="ＭＳ 明朝"/>
          <w:lang w:eastAsia="zh-TW"/>
        </w:rPr>
        <w:t>11</w:t>
      </w:r>
      <w:r w:rsidRPr="00DC30BD">
        <w:rPr>
          <w:rFonts w:hAnsi="ＭＳ 明朝" w:hint="eastAsia"/>
          <w:lang w:eastAsia="zh-TW"/>
        </w:rPr>
        <w:t>条関係</w:t>
      </w:r>
      <w:r w:rsidRPr="00DC30BD">
        <w:rPr>
          <w:rFonts w:hAnsi="ＭＳ 明朝"/>
          <w:lang w:eastAsia="zh-TW"/>
        </w:rPr>
        <w:t>)</w:t>
      </w:r>
    </w:p>
    <w:p w:rsidR="00C51C9C" w:rsidRDefault="00C51C9C" w:rsidP="00C51C9C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C51C9C" w:rsidRDefault="00C51C9C" w:rsidP="00C51C9C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 xml:space="preserve">　  </w:t>
      </w:r>
      <w:r>
        <w:rPr>
          <w:rFonts w:hint="eastAsia"/>
        </w:rPr>
        <w:t>彦根市長　様</w:t>
      </w:r>
    </w:p>
    <w:tbl>
      <w:tblPr>
        <w:tblW w:w="7088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410"/>
        <w:gridCol w:w="567"/>
        <w:gridCol w:w="1559"/>
      </w:tblGrid>
      <w:tr w:rsidR="00C51C9C" w:rsidTr="002C35B1">
        <w:trPr>
          <w:gridAfter w:val="2"/>
          <w:wAfter w:w="2126" w:type="dxa"/>
          <w:cantSplit/>
          <w:trHeight w:val="705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t>(</w:t>
            </w:r>
            <w:r>
              <w:rPr>
                <w:rFonts w:hint="eastAsia"/>
              </w:rPr>
              <w:t xml:space="preserve">〒　　　―　　　</w:t>
            </w:r>
            <w:r>
              <w:t>)</w:t>
            </w:r>
          </w:p>
        </w:tc>
      </w:tr>
      <w:tr w:rsidR="00C51C9C" w:rsidTr="002C35B1">
        <w:trPr>
          <w:gridAfter w:val="2"/>
          <w:wAfter w:w="2126" w:type="dxa"/>
          <w:cantSplit/>
          <w:trHeight w:val="56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C9C" w:rsidTr="002C35B1">
        <w:trPr>
          <w:cantSplit/>
          <w:trHeight w:val="577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t>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C9C" w:rsidRDefault="00C51C9C" w:rsidP="00C51C9C">
      <w:pPr>
        <w:overflowPunct w:val="0"/>
        <w:autoSpaceDE w:val="0"/>
        <w:autoSpaceDN w:val="0"/>
        <w:jc w:val="center"/>
      </w:pPr>
    </w:p>
    <w:p w:rsidR="00C51C9C" w:rsidRDefault="00C51C9C" w:rsidP="00C51C9C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彦根市地域総合センター使用料還付申請書</w:t>
      </w:r>
    </w:p>
    <w:p w:rsidR="002C35B1" w:rsidRDefault="002C35B1" w:rsidP="00C51C9C">
      <w:pPr>
        <w:overflowPunct w:val="0"/>
        <w:autoSpaceDE w:val="0"/>
        <w:autoSpaceDN w:val="0"/>
        <w:jc w:val="center"/>
      </w:pPr>
    </w:p>
    <w:p w:rsidR="00C51C9C" w:rsidRDefault="00C51C9C" w:rsidP="00C51C9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彦根市地域総合センターの設置および管理に関す</w:t>
      </w:r>
      <w:r w:rsidRPr="00CB7167">
        <w:rPr>
          <w:rFonts w:hint="eastAsia"/>
        </w:rPr>
        <w:t>る条例施行規則第</w:t>
      </w:r>
      <w:r>
        <w:t>11</w:t>
      </w:r>
      <w:r>
        <w:rPr>
          <w:rFonts w:hint="eastAsia"/>
        </w:rPr>
        <w:t>条の規定により、使用料の還付を申請します。</w:t>
      </w:r>
    </w:p>
    <w:p w:rsidR="00264A3E" w:rsidRDefault="00264A3E" w:rsidP="00C51C9C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162"/>
        <w:gridCol w:w="275"/>
        <w:gridCol w:w="1924"/>
        <w:gridCol w:w="1091"/>
        <w:gridCol w:w="743"/>
        <w:gridCol w:w="1159"/>
        <w:gridCol w:w="1496"/>
        <w:gridCol w:w="1283"/>
      </w:tblGrid>
      <w:tr w:rsidR="00C51C9C" w:rsidTr="002C35B1">
        <w:trPr>
          <w:trHeight w:val="602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C9C" w:rsidTr="002C35B1">
        <w:trPr>
          <w:trHeight w:val="229"/>
        </w:trPr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  <w:spacing w:val="104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  <w:spacing w:val="104"/>
              </w:rPr>
              <w:t>使用場所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  <w:spacing w:val="104"/>
              </w:rPr>
              <w:t>還付</w:t>
            </w:r>
            <w:r>
              <w:rPr>
                <w:rFonts w:hint="eastAsia"/>
              </w:rPr>
              <w:t>率</w:t>
            </w:r>
          </w:p>
        </w:tc>
      </w:tr>
      <w:tr w:rsidR="00C51C9C" w:rsidTr="002C35B1">
        <w:trPr>
          <w:trHeight w:val="958"/>
        </w:trPr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  <w:lang w:eastAsia="zh-TW"/>
              </w:rPr>
            </w:pPr>
            <w:r>
              <w:rPr>
                <w:rFonts w:hint="eastAsia"/>
                <w:lang w:eastAsia="zh-TW"/>
              </w:rPr>
              <w:t>時　　分　～　　　　時　　分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％</w:t>
            </w:r>
          </w:p>
        </w:tc>
      </w:tr>
      <w:tr w:rsidR="00C51C9C" w:rsidTr="002C35B1">
        <w:trPr>
          <w:cantSplit/>
          <w:trHeight w:val="60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  <w:spacing w:val="21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</w:rPr>
            </w:pPr>
            <w:r>
              <w:rPr>
                <w:rFonts w:hint="eastAsia"/>
                <w:spacing w:val="52"/>
              </w:rPr>
              <w:t>普</w:t>
            </w:r>
            <w:r>
              <w:rPr>
                <w:rFonts w:hint="eastAsia"/>
              </w:rPr>
              <w:t>通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</w:rPr>
            </w:pPr>
            <w:r>
              <w:rPr>
                <w:rFonts w:hint="eastAsia"/>
                <w:spacing w:val="52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C9C" w:rsidTr="002C35B1">
        <w:trPr>
          <w:cantSplit/>
          <w:trHeight w:val="78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t>TEL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C9C" w:rsidTr="002C35B1">
        <w:trPr>
          <w:cantSplit/>
          <w:trHeight w:val="443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27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</w:tr>
      <w:tr w:rsidR="00C51C9C" w:rsidTr="002C35B1">
        <w:trPr>
          <w:cantSplit/>
          <w:trHeight w:val="852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t>(</w:t>
            </w:r>
            <w:r>
              <w:rPr>
                <w:rFonts w:hint="eastAsia"/>
              </w:rPr>
              <w:t xml:space="preserve">〒　　　―　　　　</w:t>
            </w:r>
            <w:r>
              <w:t>)</w:t>
            </w:r>
          </w:p>
        </w:tc>
      </w:tr>
    </w:tbl>
    <w:p w:rsidR="00C51C9C" w:rsidRDefault="00C51C9C" w:rsidP="00C51C9C">
      <w:pPr>
        <w:wordWrap w:val="0"/>
        <w:overflowPunct w:val="0"/>
        <w:autoSpaceDE w:val="0"/>
        <w:autoSpaceDN w:val="0"/>
        <w:spacing w:line="120" w:lineRule="exact"/>
        <w:rPr>
          <w:rFonts w:hAnsi="Courier New"/>
        </w:rPr>
      </w:pPr>
    </w:p>
    <w:tbl>
      <w:tblPr>
        <w:tblW w:w="93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"/>
        <w:gridCol w:w="795"/>
        <w:gridCol w:w="2801"/>
        <w:gridCol w:w="387"/>
        <w:gridCol w:w="693"/>
        <w:gridCol w:w="716"/>
        <w:gridCol w:w="171"/>
        <w:gridCol w:w="181"/>
        <w:gridCol w:w="706"/>
        <w:gridCol w:w="249"/>
        <w:gridCol w:w="638"/>
        <w:gridCol w:w="887"/>
        <w:gridCol w:w="890"/>
      </w:tblGrid>
      <w:tr w:rsidR="00C51C9C" w:rsidTr="00264A3E">
        <w:trPr>
          <w:cantSplit/>
          <w:trHeight w:val="631"/>
        </w:trPr>
        <w:tc>
          <w:tcPr>
            <w:tcW w:w="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11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C9C" w:rsidTr="00264A3E">
        <w:trPr>
          <w:cantSplit/>
          <w:trHeight w:val="471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使用料精算欄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  <w:spacing w:val="105"/>
              </w:rPr>
              <w:t>既</w:t>
            </w:r>
            <w:r>
              <w:rPr>
                <w:rFonts w:hint="eastAsia"/>
              </w:rPr>
              <w:t>納使用料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</w:rPr>
            </w:pPr>
            <w:r>
              <w:rPr>
                <w:rFonts w:hint="eastAsia"/>
              </w:rPr>
              <w:t>※還付の理由</w:t>
            </w:r>
            <w:r w:rsidR="002C35B1"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</w:t>
            </w:r>
            <w:r w:rsidR="002C35B1">
              <w:rPr>
                <w:rFonts w:hint="eastAsia"/>
              </w:rPr>
              <w:t>)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号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号</w:t>
            </w:r>
          </w:p>
          <w:p w:rsidR="002C35B1" w:rsidRDefault="002C35B1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4号</w:t>
            </w:r>
          </w:p>
          <w:p w:rsidR="002C35B1" w:rsidRDefault="002C35B1" w:rsidP="00C51C9C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5号</w:t>
            </w:r>
          </w:p>
          <w:p w:rsidR="00C51C9C" w:rsidRDefault="002C35B1" w:rsidP="002C35B1">
            <w:pPr>
              <w:overflowPunct w:val="0"/>
              <w:autoSpaceDE w:val="0"/>
              <w:autoSpaceDN w:val="0"/>
              <w:spacing w:line="240" w:lineRule="exact"/>
              <w:ind w:firstLineChars="100" w:firstLine="218"/>
              <w:rPr>
                <w:rFonts w:hAnsi="Courier New"/>
                <w:lang w:eastAsia="zh-CN"/>
              </w:rPr>
            </w:pPr>
            <w:r>
              <w:rPr>
                <w:rFonts w:hint="eastAsia"/>
              </w:rPr>
              <w:t>6</w:t>
            </w:r>
            <w:r w:rsidR="00C51C9C">
              <w:rPr>
                <w:rFonts w:hint="eastAsia"/>
                <w:lang w:eastAsia="zh-CN"/>
              </w:rPr>
              <w:t>号</w:t>
            </w:r>
            <w:r w:rsidR="00C51C9C">
              <w:rPr>
                <w:lang w:eastAsia="zh-CN"/>
              </w:rPr>
              <w:t>(</w:t>
            </w:r>
            <w:r w:rsidR="00C51C9C">
              <w:rPr>
                <w:rFonts w:hint="eastAsia"/>
                <w:lang w:eastAsia="zh-CN"/>
              </w:rPr>
              <w:t xml:space="preserve">理由　　　　</w:t>
            </w:r>
            <w:r w:rsidR="00C51C9C">
              <w:rPr>
                <w:lang w:eastAsia="zh-CN"/>
              </w:rPr>
              <w:t>)</w:t>
            </w:r>
          </w:p>
        </w:tc>
      </w:tr>
      <w:tr w:rsidR="00C51C9C" w:rsidTr="00264A3E">
        <w:trPr>
          <w:cantSplit/>
          <w:trHeight w:val="500"/>
        </w:trPr>
        <w:tc>
          <w:tcPr>
            <w:tcW w:w="2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  <w:lang w:eastAsia="zh-CN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使用料決定額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</w:tr>
      <w:tr w:rsidR="00C51C9C" w:rsidTr="00264A3E">
        <w:trPr>
          <w:cantSplit/>
          <w:trHeight w:val="804"/>
        </w:trPr>
        <w:tc>
          <w:tcPr>
            <w:tcW w:w="2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還付額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</w:tr>
      <w:tr w:rsidR="00C51C9C" w:rsidTr="00264A3E">
        <w:trPr>
          <w:cantSplit/>
          <w:trHeight w:val="296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5.45pt;margin-top:37.2pt;width:174.75pt;height:33.45pt;z-index:251657728;mso-position-horizontal-relative:text;mso-position-vertical-relative:text" o:allowincell="f" adj="2163" strokeweight=".5pt">
                  <v:textbox inset="5.85pt,.7pt,5.85pt,.7pt"/>
                </v:shape>
              </w:pict>
            </w:r>
            <w:r>
              <w:rPr>
                <w:rFonts w:hint="eastAsia"/>
              </w:rPr>
              <w:t>決裁</w:t>
            </w:r>
          </w:p>
        </w:tc>
        <w:tc>
          <w:tcPr>
            <w:tcW w:w="3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</w:rPr>
            </w:pPr>
            <w:r>
              <w:t xml:space="preserve">1 </w:t>
            </w:r>
            <w:r>
              <w:rPr>
                <w:rFonts w:hint="eastAsia"/>
              </w:rPr>
              <w:t>承認することにしてよろしいか。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t xml:space="preserve">2 </w:t>
            </w:r>
            <w:r>
              <w:rPr>
                <w:rFonts w:hint="eastAsia"/>
              </w:rPr>
              <w:t>承認しないことにしてよろしいか｡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  <w:spacing w:val="52"/>
              </w:rPr>
              <w:t>館</w:t>
            </w:r>
            <w:r>
              <w:rPr>
                <w:rFonts w:hint="eastAsia"/>
              </w:rPr>
              <w:t>長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  <w:spacing w:val="52"/>
              </w:rPr>
              <w:t>次</w:t>
            </w:r>
            <w:r>
              <w:rPr>
                <w:rFonts w:hint="eastAsia"/>
              </w:rPr>
              <w:t>長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係長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主査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係員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C9C" w:rsidRDefault="00C51C9C" w:rsidP="00C51C9C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int="eastAsia"/>
              </w:rPr>
              <w:t>担　当</w:t>
            </w:r>
          </w:p>
        </w:tc>
      </w:tr>
      <w:tr w:rsidR="00C51C9C" w:rsidTr="00264A3E">
        <w:trPr>
          <w:cantSplit/>
          <w:trHeight w:val="1019"/>
        </w:trPr>
        <w:tc>
          <w:tcPr>
            <w:tcW w:w="25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3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  <w:p w:rsidR="00C51C9C" w:rsidRDefault="00C51C9C" w:rsidP="00C51C9C">
            <w:pPr>
              <w:widowControl/>
              <w:jc w:val="left"/>
              <w:rPr>
                <w:rFonts w:hAnsi="Courier New" w:hint="eastAsia"/>
              </w:rPr>
            </w:pP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51C9C" w:rsidRDefault="00C51C9C" w:rsidP="00C51C9C">
            <w:pPr>
              <w:widowControl/>
              <w:jc w:val="left"/>
              <w:rPr>
                <w:rFonts w:hAnsi="Courier New"/>
              </w:rPr>
            </w:pPr>
          </w:p>
          <w:p w:rsidR="00C51C9C" w:rsidRDefault="00C51C9C" w:rsidP="00C51C9C">
            <w:pPr>
              <w:widowControl/>
              <w:jc w:val="left"/>
              <w:rPr>
                <w:rFonts w:hAnsi="Courier New" w:hint="eastAsia"/>
              </w:rPr>
            </w:pPr>
          </w:p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51C9C" w:rsidRDefault="00C51C9C" w:rsidP="00C51C9C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</w:tbl>
    <w:p w:rsidR="00C51C9C" w:rsidRPr="00C51C9C" w:rsidRDefault="00C51C9C" w:rsidP="00264A3E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◆太枠内は記入しないでください。</w:t>
      </w:r>
    </w:p>
    <w:sectPr w:rsidR="00C51C9C" w:rsidRPr="00C51C9C" w:rsidSect="002C35B1">
      <w:pgSz w:w="11906" w:h="16838" w:code="9"/>
      <w:pgMar w:top="1134" w:right="1134" w:bottom="1134" w:left="1418" w:header="284" w:footer="284" w:gutter="0"/>
      <w:cols w:space="425"/>
      <w:docGrid w:type="linesAndChars" w:linePitch="36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30BD" w:rsidRDefault="00DC30BD" w:rsidP="002C35B1">
      <w:r>
        <w:separator/>
      </w:r>
    </w:p>
  </w:endnote>
  <w:endnote w:type="continuationSeparator" w:id="0">
    <w:p w:rsidR="00DC30BD" w:rsidRDefault="00DC30BD" w:rsidP="002C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30BD" w:rsidRDefault="00DC30BD" w:rsidP="002C35B1">
      <w:r>
        <w:separator/>
      </w:r>
    </w:p>
  </w:footnote>
  <w:footnote w:type="continuationSeparator" w:id="0">
    <w:p w:rsidR="00DC30BD" w:rsidRDefault="00DC30BD" w:rsidP="002C3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C9C"/>
    <w:rsid w:val="000A30BE"/>
    <w:rsid w:val="00252A81"/>
    <w:rsid w:val="00264A3E"/>
    <w:rsid w:val="00272F36"/>
    <w:rsid w:val="002C35B1"/>
    <w:rsid w:val="003770DB"/>
    <w:rsid w:val="008A1D22"/>
    <w:rsid w:val="00C51C9C"/>
    <w:rsid w:val="00CA0FF3"/>
    <w:rsid w:val="00CB7167"/>
    <w:rsid w:val="00CC2A8B"/>
    <w:rsid w:val="00DC30BD"/>
    <w:rsid w:val="00E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0C9567-E9C1-4EF4-8DC6-CB8A12B7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5B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3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C35B1"/>
    <w:rPr>
      <w:kern w:val="2"/>
      <w:sz w:val="21"/>
    </w:rPr>
  </w:style>
  <w:style w:type="paragraph" w:styleId="a5">
    <w:name w:val="footer"/>
    <w:basedOn w:val="a"/>
    <w:link w:val="a6"/>
    <w:rsid w:val="002C3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C35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別記様式第3号(第11条関係)</vt:lpstr>
      <vt:lpstr>  別記様式第3号(第11条関係)</vt:lpstr>
    </vt:vector>
  </TitlesOfParts>
  <Company>彦根市役所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別記様式第3号(第11条関係)</dc:title>
  <dc:subject/>
  <dc:creator>crestec</dc:creator>
  <cp:keywords/>
  <cp:lastModifiedBy>Hidenori Suzuki</cp:lastModifiedBy>
  <cp:revision>2</cp:revision>
  <cp:lastPrinted>2016-07-04T03:57:00Z</cp:lastPrinted>
  <dcterms:created xsi:type="dcterms:W3CDTF">2025-09-12T11:37:00Z</dcterms:created>
  <dcterms:modified xsi:type="dcterms:W3CDTF">2025-09-12T11:37:00Z</dcterms:modified>
</cp:coreProperties>
</file>