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13257" w:rsidRPr="004E1D37" w:rsidRDefault="00BB7BBD" w:rsidP="004E078F">
      <w:pPr>
        <w:widowControl/>
        <w:jc w:val="left"/>
        <w:rPr>
          <w:rFonts w:ascii="ＭＳ 明朝" w:hAnsi="ＭＳ 明朝"/>
        </w:rPr>
      </w:pPr>
      <w:r w:rsidRPr="004E1D37">
        <w:rPr>
          <w:rFonts w:ascii="ＭＳ 明朝" w:hAnsi="ＭＳ 明朝" w:hint="eastAsia"/>
        </w:rPr>
        <w:t>様式第3号(第5条関係)</w:t>
      </w:r>
    </w:p>
    <w:p w:rsidR="00A13257" w:rsidRPr="004E1D37" w:rsidRDefault="00542F68" w:rsidP="00BB7BBD">
      <w:pPr>
        <w:ind w:right="105"/>
        <w:jc w:val="right"/>
        <w:rPr>
          <w:rFonts w:ascii="ＭＳ 明朝" w:hAnsi="ＭＳ 明朝"/>
        </w:rPr>
      </w:pPr>
      <w:r w:rsidRPr="004E1D37">
        <w:rPr>
          <w:rFonts w:ascii="ＭＳ 明朝" w:hAnsi="ＭＳ 明朝" w:hint="eastAsia"/>
          <w:kern w:val="0"/>
        </w:rPr>
        <w:t xml:space="preserve">　　</w:t>
      </w:r>
      <w:r w:rsidR="00BB7BBD" w:rsidRPr="004E1D37">
        <w:rPr>
          <w:rFonts w:ascii="ＭＳ 明朝" w:hAnsi="ＭＳ 明朝" w:hint="eastAsia"/>
          <w:kern w:val="0"/>
        </w:rPr>
        <w:t xml:space="preserve">  </w:t>
      </w:r>
      <w:r w:rsidR="00A13257" w:rsidRPr="004E1D37">
        <w:rPr>
          <w:rFonts w:ascii="ＭＳ 明朝" w:hAnsi="ＭＳ 明朝" w:hint="eastAsia"/>
          <w:spacing w:val="147"/>
          <w:kern w:val="0"/>
          <w:fitText w:val="1719" w:id="-427112959"/>
        </w:rPr>
        <w:t xml:space="preserve">第　　</w:t>
      </w:r>
      <w:r w:rsidR="00A13257" w:rsidRPr="004E1D37">
        <w:rPr>
          <w:rFonts w:ascii="ＭＳ 明朝" w:hAnsi="ＭＳ 明朝" w:hint="eastAsia"/>
          <w:spacing w:val="-1"/>
          <w:kern w:val="0"/>
          <w:fitText w:val="1719" w:id="-427112959"/>
        </w:rPr>
        <w:t>号</w:t>
      </w:r>
    </w:p>
    <w:p w:rsidR="00A13257" w:rsidRPr="004E1D37" w:rsidRDefault="00A13257" w:rsidP="00542F68">
      <w:pPr>
        <w:tabs>
          <w:tab w:val="left" w:pos="8280"/>
        </w:tabs>
        <w:ind w:right="37"/>
        <w:jc w:val="right"/>
        <w:rPr>
          <w:rFonts w:ascii="ＭＳ 明朝" w:hAnsi="ＭＳ 明朝"/>
        </w:rPr>
      </w:pPr>
      <w:r w:rsidRPr="004E1D37">
        <w:rPr>
          <w:rFonts w:ascii="ＭＳ 明朝" w:hAnsi="ＭＳ 明朝" w:hint="eastAsia"/>
          <w:spacing w:val="27"/>
          <w:w w:val="99"/>
          <w:kern w:val="0"/>
          <w:fitText w:val="2292" w:id="-464750592"/>
        </w:rPr>
        <w:t xml:space="preserve">　　年　　月　　</w:t>
      </w:r>
      <w:r w:rsidRPr="004E1D37">
        <w:rPr>
          <w:rFonts w:ascii="ＭＳ 明朝" w:hAnsi="ＭＳ 明朝" w:hint="eastAsia"/>
          <w:w w:val="99"/>
          <w:kern w:val="0"/>
          <w:fitText w:val="2292" w:id="-464750592"/>
        </w:rPr>
        <w:t>日</w:t>
      </w:r>
    </w:p>
    <w:p w:rsidR="00A13257" w:rsidRPr="004E1D37" w:rsidRDefault="00A13257" w:rsidP="00A13257">
      <w:pPr>
        <w:rPr>
          <w:rFonts w:ascii="ＭＳ 明朝" w:hAnsi="ＭＳ 明朝"/>
        </w:rPr>
      </w:pPr>
    </w:p>
    <w:p w:rsidR="00A13257" w:rsidRPr="004E1D37" w:rsidRDefault="00A13257" w:rsidP="00A13257">
      <w:pPr>
        <w:rPr>
          <w:rFonts w:ascii="ＭＳ 明朝" w:hAnsi="ＭＳ 明朝"/>
        </w:rPr>
      </w:pPr>
      <w:r w:rsidRPr="004E1D37">
        <w:rPr>
          <w:rFonts w:ascii="ＭＳ 明朝" w:hAnsi="ＭＳ 明朝" w:hint="eastAsia"/>
        </w:rPr>
        <w:t xml:space="preserve">　</w:t>
      </w:r>
      <w:r w:rsidR="00EF4FD1" w:rsidRPr="004E1D37">
        <w:rPr>
          <w:rFonts w:ascii="ＭＳ 明朝" w:hAnsi="ＭＳ 明朝" w:hint="eastAsia"/>
        </w:rPr>
        <w:t xml:space="preserve">　　　　　　　　　　様</w:t>
      </w:r>
    </w:p>
    <w:p w:rsidR="00A13257" w:rsidRPr="004E1D37" w:rsidRDefault="00A13257" w:rsidP="00A13257">
      <w:pPr>
        <w:rPr>
          <w:rFonts w:ascii="ＭＳ 明朝" w:hAnsi="ＭＳ 明朝" w:hint="eastAsia"/>
        </w:rPr>
      </w:pPr>
    </w:p>
    <w:p w:rsidR="001B52CF" w:rsidRPr="004E1D37" w:rsidRDefault="001B52CF" w:rsidP="00A13257">
      <w:pPr>
        <w:rPr>
          <w:rFonts w:ascii="ＭＳ 明朝" w:hAnsi="ＭＳ 明朝" w:hint="eastAsia"/>
        </w:rPr>
      </w:pPr>
    </w:p>
    <w:p w:rsidR="00A13257" w:rsidRPr="004E1D37" w:rsidRDefault="00A13257" w:rsidP="001B52CF">
      <w:pPr>
        <w:ind w:firstLineChars="3344" w:firstLine="6394"/>
        <w:rPr>
          <w:rFonts w:ascii="ＭＳ 明朝" w:hAnsi="ＭＳ 明朝" w:hint="eastAsia"/>
          <w:kern w:val="0"/>
        </w:rPr>
      </w:pPr>
    </w:p>
    <w:p w:rsidR="001B52CF" w:rsidRPr="004E1D37" w:rsidRDefault="001B52CF" w:rsidP="009B1FB0">
      <w:pPr>
        <w:wordWrap w:val="0"/>
        <w:jc w:val="right"/>
        <w:rPr>
          <w:rFonts w:ascii="ＭＳ 明朝" w:hAnsi="ＭＳ 明朝"/>
        </w:rPr>
      </w:pPr>
      <w:r w:rsidRPr="004E1D37">
        <w:rPr>
          <w:rFonts w:ascii="ＭＳ 明朝" w:hAnsi="ＭＳ 明朝" w:hint="eastAsia"/>
          <w:kern w:val="0"/>
        </w:rPr>
        <w:t xml:space="preserve">　　　　　　　　　　</w:t>
      </w:r>
      <w:r w:rsidR="00BB7BBD" w:rsidRPr="004E1D37">
        <w:rPr>
          <w:rFonts w:ascii="ＭＳ 明朝" w:hAnsi="ＭＳ 明朝" w:hint="eastAsia"/>
          <w:kern w:val="0"/>
        </w:rPr>
        <w:t xml:space="preserve">　　彦根市消防長　</w:t>
      </w:r>
      <w:r w:rsidRPr="004E1D37">
        <w:rPr>
          <w:rFonts w:ascii="ＭＳ 明朝" w:hAnsi="ＭＳ 明朝" w:hint="eastAsia"/>
          <w:kern w:val="0"/>
        </w:rPr>
        <w:t xml:space="preserve">　　</w:t>
      </w:r>
      <w:r w:rsidR="009B1FB0">
        <w:rPr>
          <w:rFonts w:ascii="ＭＳ 明朝" w:hAnsi="ＭＳ 明朝" w:hint="eastAsia"/>
          <w:color w:val="FFFFFF"/>
          <w:kern w:val="0"/>
        </w:rPr>
        <w:t xml:space="preserve">　　　　　　　　　</w:t>
      </w:r>
    </w:p>
    <w:p w:rsidR="00A13257" w:rsidRPr="004E1D37" w:rsidRDefault="00A13257" w:rsidP="00A13257">
      <w:pPr>
        <w:rPr>
          <w:rFonts w:ascii="ＭＳ 明朝" w:hAnsi="ＭＳ 明朝"/>
        </w:rPr>
      </w:pPr>
      <w:r w:rsidRPr="004E1D37">
        <w:rPr>
          <w:rFonts w:ascii="ＭＳ 明朝" w:hAnsi="ＭＳ 明朝" w:hint="eastAsia"/>
        </w:rPr>
        <w:t xml:space="preserve">　　　　　　　　　　　　　　　　　　　　　　　　　　　　　　　　　　　　　</w:t>
      </w:r>
      <w:r w:rsidR="00237B23" w:rsidRPr="004E1D37">
        <w:rPr>
          <w:rFonts w:ascii="ＭＳ 明朝" w:hAnsi="ＭＳ 明朝" w:hint="eastAsia"/>
        </w:rPr>
        <w:t xml:space="preserve">　　</w:t>
      </w:r>
      <w:r w:rsidRPr="004E1D37">
        <w:rPr>
          <w:rFonts w:ascii="ＭＳ 明朝" w:hAnsi="ＭＳ 明朝" w:hint="eastAsia"/>
        </w:rPr>
        <w:t xml:space="preserve">　　</w:t>
      </w:r>
    </w:p>
    <w:p w:rsidR="00A13257" w:rsidRPr="004E1D37" w:rsidRDefault="00A13257" w:rsidP="00A13257">
      <w:pPr>
        <w:wordWrap w:val="0"/>
        <w:ind w:rightChars="8" w:right="15"/>
        <w:jc w:val="right"/>
        <w:rPr>
          <w:rFonts w:ascii="ＭＳ 明朝" w:hAnsi="ＭＳ 明朝"/>
        </w:rPr>
      </w:pPr>
      <w:r w:rsidRPr="004E1D37">
        <w:rPr>
          <w:rFonts w:ascii="ＭＳ 明朝" w:hAnsi="ＭＳ 明朝" w:hint="eastAsia"/>
          <w:kern w:val="0"/>
        </w:rPr>
        <w:t xml:space="preserve">　　　　　</w:t>
      </w:r>
    </w:p>
    <w:p w:rsidR="00A13257" w:rsidRPr="004E1D37" w:rsidRDefault="00A13257" w:rsidP="00A13257">
      <w:pPr>
        <w:jc w:val="center"/>
        <w:rPr>
          <w:rFonts w:ascii="ＭＳ 明朝" w:hAnsi="ＭＳ 明朝"/>
          <w:kern w:val="0"/>
        </w:rPr>
      </w:pPr>
      <w:r w:rsidRPr="004E1D37">
        <w:rPr>
          <w:rFonts w:ascii="ＭＳ 明朝" w:hAnsi="ＭＳ 明朝" w:hint="eastAsia"/>
          <w:spacing w:val="150"/>
          <w:kern w:val="0"/>
          <w:fitText w:val="3264" w:id="-485646075"/>
        </w:rPr>
        <w:t>譲与承認通知</w:t>
      </w:r>
      <w:r w:rsidRPr="004E1D37">
        <w:rPr>
          <w:rFonts w:ascii="ＭＳ 明朝" w:hAnsi="ＭＳ 明朝" w:hint="eastAsia"/>
          <w:spacing w:val="-3"/>
          <w:kern w:val="0"/>
          <w:fitText w:val="3264" w:id="-485646075"/>
        </w:rPr>
        <w:t>書</w:t>
      </w:r>
    </w:p>
    <w:p w:rsidR="00AA6818" w:rsidRPr="004E1D37" w:rsidRDefault="00AA6818" w:rsidP="00A13257">
      <w:pPr>
        <w:ind w:firstLineChars="100" w:firstLine="191"/>
        <w:rPr>
          <w:rFonts w:ascii="ＭＳ 明朝" w:hAnsi="ＭＳ 明朝"/>
        </w:rPr>
      </w:pPr>
    </w:p>
    <w:p w:rsidR="00A13257" w:rsidRPr="004E1D37" w:rsidRDefault="00A13257" w:rsidP="004E1D37">
      <w:pPr>
        <w:ind w:firstLineChars="100" w:firstLine="191"/>
        <w:rPr>
          <w:rFonts w:ascii="ＭＳ 明朝" w:hAnsi="ＭＳ 明朝"/>
        </w:rPr>
      </w:pPr>
      <w:r w:rsidRPr="004E1D37">
        <w:rPr>
          <w:rFonts w:ascii="ＭＳ 明朝" w:hAnsi="ＭＳ 明朝" w:hint="eastAsia"/>
        </w:rPr>
        <w:t xml:space="preserve">　　年　　月　　日付で申請のあった、連動型住宅用火災警報器の譲受について、</w:t>
      </w:r>
      <w:r w:rsidR="004E1D37" w:rsidRPr="004E1D37">
        <w:rPr>
          <w:rFonts w:ascii="ＭＳ 明朝" w:hAnsi="ＭＳ 明朝" w:hint="eastAsia"/>
        </w:rPr>
        <w:t xml:space="preserve">彦根市防火安全教育・指導のための連動型住宅用火災警報器の譲与手続に関する要綱第5 </w:t>
      </w:r>
      <w:r w:rsidRPr="004E1D37">
        <w:rPr>
          <w:rFonts w:ascii="ＭＳ 明朝" w:hAnsi="ＭＳ 明朝" w:hint="eastAsia"/>
        </w:rPr>
        <w:t>条</w:t>
      </w:r>
      <w:r w:rsidR="00AA6818" w:rsidRPr="004E1D37">
        <w:rPr>
          <w:rFonts w:ascii="ＭＳ 明朝" w:hAnsi="ＭＳ 明朝" w:hint="eastAsia"/>
        </w:rPr>
        <w:t>の規定</w:t>
      </w:r>
      <w:r w:rsidRPr="004E1D37">
        <w:rPr>
          <w:rFonts w:ascii="ＭＳ 明朝" w:hAnsi="ＭＳ 明朝" w:hint="eastAsia"/>
        </w:rPr>
        <w:t>に基づき審査した結果、以下のとおり譲与を承認</w:t>
      </w:r>
      <w:r w:rsidR="005C7097" w:rsidRPr="004E1D37">
        <w:rPr>
          <w:rFonts w:ascii="ＭＳ 明朝" w:hAnsi="ＭＳ 明朝" w:hint="eastAsia"/>
        </w:rPr>
        <w:t>したので通知します</w:t>
      </w:r>
      <w:r w:rsidRPr="004E1D37">
        <w:rPr>
          <w:rFonts w:ascii="ＭＳ 明朝" w:hAnsi="ＭＳ 明朝" w:hint="eastAsia"/>
        </w:rPr>
        <w:t>。</w:t>
      </w:r>
    </w:p>
    <w:tbl>
      <w:tblPr>
        <w:tblW w:w="907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04"/>
        <w:gridCol w:w="6368"/>
      </w:tblGrid>
      <w:tr w:rsidR="00A13257" w:rsidRPr="004E1D37" w:rsidTr="00AA6818">
        <w:trPr>
          <w:cantSplit/>
          <w:trHeight w:val="1687"/>
        </w:trPr>
        <w:tc>
          <w:tcPr>
            <w:tcW w:w="2704" w:type="dxa"/>
            <w:vAlign w:val="center"/>
          </w:tcPr>
          <w:p w:rsidR="00A13257" w:rsidRPr="004E1D37" w:rsidRDefault="00A13257" w:rsidP="00900488">
            <w:pPr>
              <w:ind w:left="238" w:hanging="238"/>
              <w:jc w:val="center"/>
              <w:rPr>
                <w:rFonts w:ascii="ＭＳ 明朝" w:hAnsi="ＭＳ 明朝"/>
              </w:rPr>
            </w:pPr>
            <w:r w:rsidRPr="004E1D37">
              <w:rPr>
                <w:rFonts w:ascii="ＭＳ 明朝" w:hAnsi="ＭＳ 明朝" w:hint="eastAsia"/>
              </w:rPr>
              <w:t>数量</w:t>
            </w:r>
          </w:p>
        </w:tc>
        <w:tc>
          <w:tcPr>
            <w:tcW w:w="6368" w:type="dxa"/>
            <w:vAlign w:val="center"/>
          </w:tcPr>
          <w:p w:rsidR="00A13257" w:rsidRPr="004E1D37" w:rsidRDefault="001B52CF" w:rsidP="00A13257">
            <w:pPr>
              <w:ind w:firstLineChars="100" w:firstLine="191"/>
              <w:rPr>
                <w:rFonts w:ascii="ＭＳ 明朝" w:hAnsi="ＭＳ 明朝"/>
              </w:rPr>
            </w:pPr>
            <w:r w:rsidRPr="004E1D37">
              <w:rPr>
                <w:rFonts w:ascii="ＭＳ 明朝" w:hAnsi="ＭＳ 明朝" w:hint="eastAsia"/>
              </w:rPr>
              <w:t xml:space="preserve">         </w:t>
            </w:r>
            <w:r w:rsidR="00A13257" w:rsidRPr="004E1D37">
              <w:rPr>
                <w:rFonts w:ascii="ＭＳ 明朝" w:hAnsi="ＭＳ 明朝" w:hint="eastAsia"/>
              </w:rPr>
              <w:t>個</w:t>
            </w:r>
          </w:p>
        </w:tc>
      </w:tr>
      <w:tr w:rsidR="00A13257" w:rsidRPr="004E1D37" w:rsidTr="00AA6818">
        <w:trPr>
          <w:cantSplit/>
          <w:trHeight w:val="1697"/>
        </w:trPr>
        <w:tc>
          <w:tcPr>
            <w:tcW w:w="2704" w:type="dxa"/>
            <w:tcBorders>
              <w:bottom w:val="single" w:sz="4" w:space="0" w:color="auto"/>
            </w:tcBorders>
            <w:vAlign w:val="center"/>
          </w:tcPr>
          <w:p w:rsidR="00A13257" w:rsidRPr="004E1D37" w:rsidRDefault="00A13257" w:rsidP="00900488">
            <w:pPr>
              <w:ind w:left="238" w:hanging="238"/>
              <w:jc w:val="center"/>
              <w:rPr>
                <w:rFonts w:ascii="ＭＳ 明朝" w:hAnsi="ＭＳ 明朝"/>
              </w:rPr>
            </w:pPr>
            <w:r w:rsidRPr="004E1D37">
              <w:rPr>
                <w:rFonts w:ascii="ＭＳ 明朝" w:hAnsi="ＭＳ 明朝" w:hint="eastAsia"/>
                <w:kern w:val="0"/>
              </w:rPr>
              <w:t>譲与の目的</w:t>
            </w:r>
          </w:p>
        </w:tc>
        <w:tc>
          <w:tcPr>
            <w:tcW w:w="6368" w:type="dxa"/>
            <w:tcBorders>
              <w:bottom w:val="single" w:sz="4" w:space="0" w:color="auto"/>
            </w:tcBorders>
            <w:vAlign w:val="center"/>
          </w:tcPr>
          <w:p w:rsidR="00A13257" w:rsidRPr="004E1D37" w:rsidRDefault="001B52CF" w:rsidP="00900488">
            <w:pPr>
              <w:rPr>
                <w:rFonts w:ascii="ＭＳ 明朝" w:hAnsi="ＭＳ 明朝"/>
              </w:rPr>
            </w:pPr>
            <w:r w:rsidRPr="004E1D37">
              <w:rPr>
                <w:rFonts w:ascii="ＭＳ 明朝" w:hAnsi="ＭＳ 明朝" w:hint="eastAsia"/>
              </w:rPr>
              <w:t>彦根</w:t>
            </w:r>
            <w:r w:rsidR="00AA6818" w:rsidRPr="004E1D37">
              <w:rPr>
                <w:rFonts w:ascii="ＭＳ 明朝" w:hAnsi="ＭＳ 明朝" w:hint="eastAsia"/>
              </w:rPr>
              <w:t>市消防本部</w:t>
            </w:r>
            <w:r w:rsidR="00A13257" w:rsidRPr="004E1D37">
              <w:rPr>
                <w:rFonts w:ascii="ＭＳ 明朝" w:hAnsi="ＭＳ 明朝" w:hint="eastAsia"/>
              </w:rPr>
              <w:t>が実施する防火安全教育・指導の一環として、譲与された警報器を設置し、防火安全対策の向上を図るため。</w:t>
            </w:r>
          </w:p>
        </w:tc>
      </w:tr>
      <w:tr w:rsidR="00A13257" w:rsidRPr="004E1D37" w:rsidTr="00AA6818">
        <w:trPr>
          <w:cantSplit/>
          <w:trHeight w:val="1834"/>
        </w:trPr>
        <w:tc>
          <w:tcPr>
            <w:tcW w:w="2704" w:type="dxa"/>
            <w:tcBorders>
              <w:bottom w:val="single" w:sz="4" w:space="0" w:color="auto"/>
            </w:tcBorders>
            <w:vAlign w:val="center"/>
          </w:tcPr>
          <w:p w:rsidR="00A13257" w:rsidRPr="004E1D37" w:rsidRDefault="00A13257" w:rsidP="00900488">
            <w:pPr>
              <w:ind w:left="238" w:hanging="238"/>
              <w:jc w:val="center"/>
              <w:rPr>
                <w:rFonts w:ascii="ＭＳ 明朝" w:hAnsi="ＭＳ 明朝"/>
              </w:rPr>
            </w:pPr>
            <w:r w:rsidRPr="004E1D37">
              <w:rPr>
                <w:rFonts w:ascii="ＭＳ 明朝" w:hAnsi="ＭＳ 明朝" w:hint="eastAsia"/>
                <w:kern w:val="0"/>
              </w:rPr>
              <w:t>譲与の期日及び場所</w:t>
            </w:r>
          </w:p>
        </w:tc>
        <w:tc>
          <w:tcPr>
            <w:tcW w:w="6368" w:type="dxa"/>
            <w:tcBorders>
              <w:bottom w:val="single" w:sz="4" w:space="0" w:color="auto"/>
            </w:tcBorders>
            <w:vAlign w:val="center"/>
          </w:tcPr>
          <w:p w:rsidR="00A13257" w:rsidRPr="004E1D37" w:rsidRDefault="00A13257" w:rsidP="00900488">
            <w:pPr>
              <w:rPr>
                <w:rFonts w:ascii="ＭＳ 明朝" w:hAnsi="ＭＳ 明朝"/>
              </w:rPr>
            </w:pPr>
            <w:r w:rsidRPr="004E1D37">
              <w:rPr>
                <w:rFonts w:ascii="ＭＳ 明朝" w:hAnsi="ＭＳ 明朝" w:hint="eastAsia"/>
              </w:rPr>
              <w:t xml:space="preserve">譲与の期日：　</w:t>
            </w:r>
            <w:r w:rsidR="00BB7BBD" w:rsidRPr="004E1D37">
              <w:rPr>
                <w:rFonts w:ascii="ＭＳ 明朝" w:hAnsi="ＭＳ 明朝" w:hint="eastAsia"/>
              </w:rPr>
              <w:t xml:space="preserve">　　　</w:t>
            </w:r>
            <w:r w:rsidRPr="004E1D37">
              <w:rPr>
                <w:rFonts w:ascii="ＭＳ 明朝" w:hAnsi="ＭＳ 明朝" w:hint="eastAsia"/>
              </w:rPr>
              <w:t xml:space="preserve">年　</w:t>
            </w:r>
            <w:r w:rsidR="00BB7BBD" w:rsidRPr="004E1D37">
              <w:rPr>
                <w:rFonts w:ascii="ＭＳ 明朝" w:hAnsi="ＭＳ 明朝" w:hint="eastAsia"/>
              </w:rPr>
              <w:t xml:space="preserve">　　</w:t>
            </w:r>
            <w:r w:rsidRPr="004E1D37">
              <w:rPr>
                <w:rFonts w:ascii="ＭＳ 明朝" w:hAnsi="ＭＳ 明朝" w:hint="eastAsia"/>
              </w:rPr>
              <w:t xml:space="preserve">月　</w:t>
            </w:r>
            <w:r w:rsidR="00BB7BBD" w:rsidRPr="004E1D37">
              <w:rPr>
                <w:rFonts w:ascii="ＭＳ 明朝" w:hAnsi="ＭＳ 明朝" w:hint="eastAsia"/>
              </w:rPr>
              <w:t xml:space="preserve">　　</w:t>
            </w:r>
            <w:r w:rsidRPr="004E1D37">
              <w:rPr>
                <w:rFonts w:ascii="ＭＳ 明朝" w:hAnsi="ＭＳ 明朝" w:hint="eastAsia"/>
              </w:rPr>
              <w:t>日</w:t>
            </w:r>
          </w:p>
          <w:p w:rsidR="00A13257" w:rsidRPr="004E1D37" w:rsidRDefault="00A13257" w:rsidP="00900488">
            <w:pPr>
              <w:rPr>
                <w:rFonts w:ascii="ＭＳ 明朝" w:hAnsi="ＭＳ 明朝"/>
              </w:rPr>
            </w:pPr>
          </w:p>
          <w:p w:rsidR="00A13257" w:rsidRPr="004E1D37" w:rsidRDefault="00A13257" w:rsidP="00900488">
            <w:pPr>
              <w:rPr>
                <w:rFonts w:ascii="ＭＳ 明朝" w:hAnsi="ＭＳ 明朝"/>
              </w:rPr>
            </w:pPr>
            <w:r w:rsidRPr="004E1D37">
              <w:rPr>
                <w:rFonts w:ascii="ＭＳ 明朝" w:hAnsi="ＭＳ 明朝" w:hint="eastAsia"/>
              </w:rPr>
              <w:t>譲与の場所：</w:t>
            </w:r>
          </w:p>
        </w:tc>
      </w:tr>
      <w:tr w:rsidR="00A13257" w:rsidRPr="004E1D37" w:rsidTr="00BB7BBD">
        <w:trPr>
          <w:cantSplit/>
          <w:trHeight w:val="4019"/>
        </w:trPr>
        <w:tc>
          <w:tcPr>
            <w:tcW w:w="2704" w:type="dxa"/>
            <w:tcBorders>
              <w:bottom w:val="single" w:sz="4" w:space="0" w:color="auto"/>
            </w:tcBorders>
            <w:vAlign w:val="center"/>
          </w:tcPr>
          <w:p w:rsidR="00A13257" w:rsidRPr="004E1D37" w:rsidRDefault="00A13257" w:rsidP="00900488">
            <w:pPr>
              <w:ind w:left="238" w:hanging="238"/>
              <w:jc w:val="center"/>
              <w:rPr>
                <w:rFonts w:ascii="ＭＳ 明朝" w:hAnsi="ＭＳ 明朝"/>
              </w:rPr>
            </w:pPr>
            <w:r w:rsidRPr="004E1D37">
              <w:rPr>
                <w:rFonts w:ascii="ＭＳ 明朝" w:hAnsi="ＭＳ 明朝" w:hint="eastAsia"/>
              </w:rPr>
              <w:t>譲与条件</w:t>
            </w:r>
          </w:p>
        </w:tc>
        <w:tc>
          <w:tcPr>
            <w:tcW w:w="6368" w:type="dxa"/>
            <w:tcBorders>
              <w:bottom w:val="single" w:sz="4" w:space="0" w:color="auto"/>
            </w:tcBorders>
            <w:vAlign w:val="center"/>
          </w:tcPr>
          <w:p w:rsidR="001B52CF" w:rsidRPr="004E1D37" w:rsidRDefault="004E1D37" w:rsidP="004E1D37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1　</w:t>
            </w:r>
            <w:r w:rsidR="00AA6818" w:rsidRPr="004E1D37">
              <w:rPr>
                <w:rFonts w:ascii="ＭＳ 明朝" w:hAnsi="ＭＳ 明朝" w:hint="eastAsia"/>
              </w:rPr>
              <w:t>警報器の引</w:t>
            </w:r>
            <w:r w:rsidR="00A13257" w:rsidRPr="004E1D37">
              <w:rPr>
                <w:rFonts w:ascii="ＭＳ 明朝" w:hAnsi="ＭＳ 明朝" w:hint="eastAsia"/>
              </w:rPr>
              <w:t>渡しに際し、受領書を提出すること。</w:t>
            </w:r>
          </w:p>
          <w:p w:rsidR="001B52CF" w:rsidRPr="004E1D37" w:rsidRDefault="004E1D37" w:rsidP="004E1D37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2　</w:t>
            </w:r>
            <w:r w:rsidR="00AA6818" w:rsidRPr="004E1D37">
              <w:rPr>
                <w:rFonts w:ascii="ＭＳ 明朝" w:hAnsi="ＭＳ 明朝" w:hint="eastAsia"/>
              </w:rPr>
              <w:t>警報器の引</w:t>
            </w:r>
            <w:r w:rsidR="00A13257" w:rsidRPr="004E1D37">
              <w:rPr>
                <w:rFonts w:ascii="ＭＳ 明朝" w:hAnsi="ＭＳ 明朝" w:hint="eastAsia"/>
              </w:rPr>
              <w:t>渡しがあった</w:t>
            </w:r>
            <w:r w:rsidR="007F4D4D" w:rsidRPr="004E1D37">
              <w:rPr>
                <w:rFonts w:ascii="ＭＳ 明朝" w:hAnsi="ＭＳ 明朝" w:hint="eastAsia"/>
              </w:rPr>
              <w:t>場合は、速やかに警報器を適切に設置、維</w:t>
            </w:r>
          </w:p>
          <w:p w:rsidR="001B52CF" w:rsidRPr="004E1D37" w:rsidRDefault="007F4D4D" w:rsidP="001B52CF">
            <w:pPr>
              <w:ind w:firstLineChars="100" w:firstLine="191"/>
              <w:rPr>
                <w:rFonts w:ascii="ＭＳ 明朝" w:hAnsi="ＭＳ 明朝" w:hint="eastAsia"/>
              </w:rPr>
            </w:pPr>
            <w:r w:rsidRPr="004E1D37">
              <w:rPr>
                <w:rFonts w:ascii="ＭＳ 明朝" w:hAnsi="ＭＳ 明朝" w:hint="eastAsia"/>
              </w:rPr>
              <w:t>持管理するとともに、</w:t>
            </w:r>
            <w:r w:rsidR="00A13257" w:rsidRPr="004E1D37">
              <w:rPr>
                <w:rFonts w:ascii="ＭＳ 明朝" w:hAnsi="ＭＳ 明朝" w:hint="eastAsia"/>
              </w:rPr>
              <w:t>設置完了報告書を提出すること。</w:t>
            </w:r>
          </w:p>
          <w:p w:rsidR="00A13257" w:rsidRPr="004E1D37" w:rsidRDefault="00BB7BBD" w:rsidP="001B52CF">
            <w:pPr>
              <w:ind w:left="187" w:hangingChars="98" w:hanging="187"/>
              <w:rPr>
                <w:rFonts w:ascii="ＭＳ 明朝" w:hAnsi="ＭＳ 明朝"/>
              </w:rPr>
            </w:pPr>
            <w:r w:rsidRPr="004E1D37">
              <w:rPr>
                <w:rFonts w:ascii="ＭＳ 明朝" w:hAnsi="ＭＳ 明朝" w:hint="eastAsia"/>
              </w:rPr>
              <w:t>3</w:t>
            </w:r>
            <w:r w:rsidR="001B52CF" w:rsidRPr="004E1D37">
              <w:rPr>
                <w:rFonts w:ascii="ＭＳ 明朝" w:hAnsi="ＭＳ 明朝" w:hint="eastAsia"/>
              </w:rPr>
              <w:t xml:space="preserve">　 </w:t>
            </w:r>
            <w:r w:rsidR="00A13257" w:rsidRPr="004E1D37">
              <w:rPr>
                <w:rFonts w:ascii="ＭＳ 明朝" w:hAnsi="ＭＳ 明朝" w:hint="eastAsia"/>
              </w:rPr>
              <w:t>警報器の引渡しに要する費用のほか、譲与に伴い必要となる費用</w:t>
            </w:r>
            <w:r w:rsidR="00CD69DC" w:rsidRPr="004E1D37">
              <w:rPr>
                <w:rFonts w:ascii="ＭＳ 明朝" w:hAnsi="ＭＳ 明朝" w:hint="eastAsia"/>
              </w:rPr>
              <w:t>およ</w:t>
            </w:r>
            <w:r w:rsidR="00A13257" w:rsidRPr="004E1D37">
              <w:rPr>
                <w:rFonts w:ascii="ＭＳ 明朝" w:hAnsi="ＭＳ 明朝" w:hint="eastAsia"/>
              </w:rPr>
              <w:t>び譲与された警報器の設置費用</w:t>
            </w:r>
            <w:r w:rsidR="00CD69DC" w:rsidRPr="004E1D37">
              <w:rPr>
                <w:rFonts w:ascii="ＭＳ 明朝" w:hAnsi="ＭＳ 明朝" w:hint="eastAsia"/>
              </w:rPr>
              <w:t>なら</w:t>
            </w:r>
            <w:r w:rsidR="00A13257" w:rsidRPr="004E1D37">
              <w:rPr>
                <w:rFonts w:ascii="ＭＳ 明朝" w:hAnsi="ＭＳ 明朝" w:hint="eastAsia"/>
              </w:rPr>
              <w:t>びに維持管理費用を負担すること。</w:t>
            </w:r>
          </w:p>
          <w:p w:rsidR="00A13257" w:rsidRPr="004E1D37" w:rsidRDefault="00BB7BBD" w:rsidP="00A13257">
            <w:pPr>
              <w:ind w:left="191" w:hangingChars="100" w:hanging="191"/>
              <w:rPr>
                <w:rFonts w:ascii="ＭＳ 明朝" w:hAnsi="ＭＳ 明朝"/>
              </w:rPr>
            </w:pPr>
            <w:r w:rsidRPr="004E1D37">
              <w:rPr>
                <w:rFonts w:ascii="ＭＳ 明朝" w:hAnsi="ＭＳ 明朝" w:hint="eastAsia"/>
              </w:rPr>
              <w:t>4</w:t>
            </w:r>
            <w:r w:rsidR="00A13257" w:rsidRPr="004E1D37">
              <w:rPr>
                <w:rFonts w:ascii="ＭＳ 明朝" w:hAnsi="ＭＳ 明朝" w:hint="eastAsia"/>
              </w:rPr>
              <w:t xml:space="preserve">　</w:t>
            </w:r>
            <w:r w:rsidR="001B52CF" w:rsidRPr="004E1D37">
              <w:rPr>
                <w:rFonts w:ascii="ＭＳ 明朝" w:hAnsi="ＭＳ 明朝" w:hint="eastAsia"/>
              </w:rPr>
              <w:t xml:space="preserve"> </w:t>
            </w:r>
            <w:r w:rsidR="00A13257" w:rsidRPr="004E1D37">
              <w:rPr>
                <w:rFonts w:ascii="ＭＳ 明朝" w:hAnsi="ＭＳ 明朝" w:hint="eastAsia"/>
              </w:rPr>
              <w:t>譲与された警報器は、使用目的以外の目的に使用し、譲渡し、</w:t>
            </w:r>
            <w:r w:rsidR="00CD69DC" w:rsidRPr="004E1D37">
              <w:rPr>
                <w:rFonts w:ascii="ＭＳ 明朝" w:hAnsi="ＭＳ 明朝" w:hint="eastAsia"/>
              </w:rPr>
              <w:t>また</w:t>
            </w:r>
            <w:r w:rsidR="00A13257" w:rsidRPr="004E1D37">
              <w:rPr>
                <w:rFonts w:ascii="ＭＳ 明朝" w:hAnsi="ＭＳ 明朝" w:hint="eastAsia"/>
              </w:rPr>
              <w:t>は担保に供しないこと。</w:t>
            </w:r>
          </w:p>
          <w:p w:rsidR="00A13257" w:rsidRPr="004E1D37" w:rsidRDefault="00BB7BBD" w:rsidP="00A13257">
            <w:pPr>
              <w:ind w:left="191" w:hangingChars="100" w:hanging="191"/>
              <w:rPr>
                <w:rFonts w:ascii="ＭＳ 明朝" w:hAnsi="ＭＳ 明朝"/>
              </w:rPr>
            </w:pPr>
            <w:r w:rsidRPr="004E1D37">
              <w:rPr>
                <w:rFonts w:ascii="ＭＳ 明朝" w:hAnsi="ＭＳ 明朝" w:hint="eastAsia"/>
              </w:rPr>
              <w:t>5</w:t>
            </w:r>
            <w:r w:rsidR="001B52CF" w:rsidRPr="004E1D37">
              <w:rPr>
                <w:rFonts w:ascii="ＭＳ 明朝" w:hAnsi="ＭＳ 明朝" w:hint="eastAsia"/>
              </w:rPr>
              <w:t xml:space="preserve">   </w:t>
            </w:r>
            <w:r w:rsidR="00A13257" w:rsidRPr="004E1D37">
              <w:rPr>
                <w:rFonts w:ascii="ＭＳ 明朝" w:hAnsi="ＭＳ 明朝" w:hint="eastAsia"/>
              </w:rPr>
              <w:t>譲与された警報器について、実地調査を求められた場合は、誠意をもって協力すること。</w:t>
            </w:r>
          </w:p>
          <w:p w:rsidR="00A13257" w:rsidRPr="004E1D37" w:rsidRDefault="00BB7BBD" w:rsidP="00A13257">
            <w:pPr>
              <w:ind w:left="191" w:hangingChars="100" w:hanging="191"/>
              <w:rPr>
                <w:rFonts w:ascii="ＭＳ 明朝" w:hAnsi="ＭＳ 明朝"/>
              </w:rPr>
            </w:pPr>
            <w:r w:rsidRPr="004E1D37">
              <w:rPr>
                <w:rFonts w:ascii="ＭＳ 明朝" w:hAnsi="ＭＳ 明朝" w:hint="eastAsia"/>
              </w:rPr>
              <w:t>6</w:t>
            </w:r>
            <w:r w:rsidR="001B52CF" w:rsidRPr="004E1D37">
              <w:rPr>
                <w:rFonts w:ascii="ＭＳ 明朝" w:hAnsi="ＭＳ 明朝" w:hint="eastAsia"/>
              </w:rPr>
              <w:t xml:space="preserve">   </w:t>
            </w:r>
            <w:r w:rsidR="00A13257" w:rsidRPr="004E1D37">
              <w:rPr>
                <w:rFonts w:ascii="ＭＳ 明朝" w:hAnsi="ＭＳ 明朝" w:hint="eastAsia"/>
              </w:rPr>
              <w:t>譲与された警報器について、所要の報告を求められた場合は、速やかに報告を行うこと。</w:t>
            </w:r>
          </w:p>
          <w:p w:rsidR="00A13257" w:rsidRPr="004E1D37" w:rsidRDefault="00BB7BBD" w:rsidP="00A13257">
            <w:pPr>
              <w:ind w:left="191" w:hangingChars="100" w:hanging="191"/>
              <w:rPr>
                <w:rFonts w:ascii="ＭＳ 明朝" w:hAnsi="ＭＳ 明朝"/>
              </w:rPr>
            </w:pPr>
            <w:r w:rsidRPr="004E1D37">
              <w:rPr>
                <w:rFonts w:ascii="ＭＳ 明朝" w:hAnsi="ＭＳ 明朝" w:hint="eastAsia"/>
              </w:rPr>
              <w:t>7</w:t>
            </w:r>
            <w:r w:rsidR="001B52CF" w:rsidRPr="004E1D37">
              <w:rPr>
                <w:rFonts w:ascii="ＭＳ 明朝" w:hAnsi="ＭＳ 明朝" w:hint="eastAsia"/>
              </w:rPr>
              <w:t xml:space="preserve">   </w:t>
            </w:r>
            <w:r w:rsidR="00A13257" w:rsidRPr="004E1D37">
              <w:rPr>
                <w:rFonts w:ascii="ＭＳ 明朝" w:hAnsi="ＭＳ 明朝" w:hint="eastAsia"/>
              </w:rPr>
              <w:t>その他、</w:t>
            </w:r>
            <w:r w:rsidR="00723D76" w:rsidRPr="004E1D37">
              <w:rPr>
                <w:rFonts w:ascii="ＭＳ 明朝" w:hAnsi="ＭＳ 明朝" w:hint="eastAsia"/>
              </w:rPr>
              <w:t>彦根市消防長</w:t>
            </w:r>
            <w:r w:rsidR="00A13257" w:rsidRPr="004E1D37">
              <w:rPr>
                <w:rFonts w:ascii="ＭＳ 明朝" w:hAnsi="ＭＳ 明朝" w:hint="eastAsia"/>
              </w:rPr>
              <w:t>が提示する条件を遵守すること。</w:t>
            </w:r>
          </w:p>
        </w:tc>
      </w:tr>
    </w:tbl>
    <w:p w:rsidR="00613BA1" w:rsidRPr="004E1D37" w:rsidRDefault="00613BA1" w:rsidP="00E46571">
      <w:pPr>
        <w:widowControl/>
        <w:jc w:val="left"/>
        <w:rPr>
          <w:rFonts w:ascii="ＭＳ 明朝" w:hAnsi="ＭＳ 明朝" w:hint="eastAsia"/>
        </w:rPr>
      </w:pPr>
    </w:p>
    <w:sectPr w:rsidR="00613BA1" w:rsidRPr="004E1D37" w:rsidSect="004C1BE4">
      <w:headerReference w:type="first" r:id="rId7"/>
      <w:pgSz w:w="11906" w:h="16838" w:code="9"/>
      <w:pgMar w:top="1418" w:right="1418" w:bottom="1134" w:left="1418" w:header="851" w:footer="992" w:gutter="0"/>
      <w:cols w:space="425"/>
      <w:titlePg/>
      <w:docGrid w:type="linesAndChars" w:linePitch="290" w:charSpace="-38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D19F6" w:rsidRDefault="003D19F6" w:rsidP="00F75855">
      <w:r>
        <w:separator/>
      </w:r>
    </w:p>
  </w:endnote>
  <w:endnote w:type="continuationSeparator" w:id="0">
    <w:p w:rsidR="003D19F6" w:rsidRDefault="003D19F6" w:rsidP="00F75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D19F6" w:rsidRDefault="003D19F6" w:rsidP="00F75855">
      <w:r>
        <w:separator/>
      </w:r>
    </w:p>
  </w:footnote>
  <w:footnote w:type="continuationSeparator" w:id="0">
    <w:p w:rsidR="003D19F6" w:rsidRDefault="003D19F6" w:rsidP="00F758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D665C" w:rsidRDefault="006D665C">
    <w:pPr>
      <w:pStyle w:val="a3"/>
    </w:pPr>
  </w:p>
  <w:p w:rsidR="006D665C" w:rsidRDefault="006D665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430F"/>
    <w:multiLevelType w:val="hybridMultilevel"/>
    <w:tmpl w:val="2984FCF6"/>
    <w:lvl w:ilvl="0" w:tplc="A9C6B632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B6F1D14"/>
    <w:multiLevelType w:val="hybridMultilevel"/>
    <w:tmpl w:val="66903948"/>
    <w:lvl w:ilvl="0" w:tplc="4330D2B2">
      <w:start w:val="1"/>
      <w:numFmt w:val="decimal"/>
      <w:lvlText w:val="第%1条"/>
      <w:lvlJc w:val="left"/>
      <w:pPr>
        <w:tabs>
          <w:tab w:val="num" w:pos="870"/>
        </w:tabs>
        <w:ind w:left="870" w:hanging="8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F2E2A2A"/>
    <w:multiLevelType w:val="hybridMultilevel"/>
    <w:tmpl w:val="6E82F528"/>
    <w:lvl w:ilvl="0" w:tplc="5296C59C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389307820">
    <w:abstractNumId w:val="0"/>
  </w:num>
  <w:num w:numId="2" w16cid:durableId="1558280542">
    <w:abstractNumId w:val="1"/>
  </w:num>
  <w:num w:numId="3" w16cid:durableId="15094405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HorizontalSpacing w:val="191"/>
  <w:drawingGridVerticalSpacing w:val="145"/>
  <w:displayHorizontalDrawingGridEvery w:val="0"/>
  <w:displayVerticalDrawingGridEvery w:val="2"/>
  <w:characterSpacingControl w:val="compressPunctuation"/>
  <w:hdrShapeDefaults>
    <o:shapedefaults v:ext="edit" spidmax="2457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75855"/>
    <w:rsid w:val="00012FC7"/>
    <w:rsid w:val="00013CCE"/>
    <w:rsid w:val="000A55F4"/>
    <w:rsid w:val="000B516F"/>
    <w:rsid w:val="000B78F4"/>
    <w:rsid w:val="000D488C"/>
    <w:rsid w:val="001214DB"/>
    <w:rsid w:val="00124197"/>
    <w:rsid w:val="00130215"/>
    <w:rsid w:val="001548A3"/>
    <w:rsid w:val="001677BB"/>
    <w:rsid w:val="00186550"/>
    <w:rsid w:val="00197ACB"/>
    <w:rsid w:val="001B3756"/>
    <w:rsid w:val="001B52CF"/>
    <w:rsid w:val="001C3190"/>
    <w:rsid w:val="001D777A"/>
    <w:rsid w:val="001E234A"/>
    <w:rsid w:val="001F48C9"/>
    <w:rsid w:val="002036A4"/>
    <w:rsid w:val="00214E1E"/>
    <w:rsid w:val="00237B23"/>
    <w:rsid w:val="002604A0"/>
    <w:rsid w:val="002755AD"/>
    <w:rsid w:val="002857F1"/>
    <w:rsid w:val="00291E18"/>
    <w:rsid w:val="00294B37"/>
    <w:rsid w:val="002B0F37"/>
    <w:rsid w:val="00323A3D"/>
    <w:rsid w:val="00325E91"/>
    <w:rsid w:val="00327DFB"/>
    <w:rsid w:val="00393E33"/>
    <w:rsid w:val="003D19F6"/>
    <w:rsid w:val="00473573"/>
    <w:rsid w:val="004A0C85"/>
    <w:rsid w:val="004C1BE4"/>
    <w:rsid w:val="004E078F"/>
    <w:rsid w:val="004E1D37"/>
    <w:rsid w:val="005273D8"/>
    <w:rsid w:val="00542F68"/>
    <w:rsid w:val="0057534B"/>
    <w:rsid w:val="00584B3B"/>
    <w:rsid w:val="005C7097"/>
    <w:rsid w:val="005D02C6"/>
    <w:rsid w:val="00613BA1"/>
    <w:rsid w:val="006454D3"/>
    <w:rsid w:val="00650190"/>
    <w:rsid w:val="00654372"/>
    <w:rsid w:val="00666171"/>
    <w:rsid w:val="006D2660"/>
    <w:rsid w:val="006D602C"/>
    <w:rsid w:val="006D665C"/>
    <w:rsid w:val="007034E0"/>
    <w:rsid w:val="00723D76"/>
    <w:rsid w:val="00796D07"/>
    <w:rsid w:val="007E64DE"/>
    <w:rsid w:val="007F4D4D"/>
    <w:rsid w:val="007F6A7B"/>
    <w:rsid w:val="008055EA"/>
    <w:rsid w:val="00822188"/>
    <w:rsid w:val="008263CF"/>
    <w:rsid w:val="00835FC0"/>
    <w:rsid w:val="008C5123"/>
    <w:rsid w:val="008D2144"/>
    <w:rsid w:val="008E4B59"/>
    <w:rsid w:val="00900488"/>
    <w:rsid w:val="009049B9"/>
    <w:rsid w:val="00905300"/>
    <w:rsid w:val="0092671B"/>
    <w:rsid w:val="0093114C"/>
    <w:rsid w:val="00950BB4"/>
    <w:rsid w:val="009565C4"/>
    <w:rsid w:val="0096520C"/>
    <w:rsid w:val="009B1FB0"/>
    <w:rsid w:val="00A117E2"/>
    <w:rsid w:val="00A13257"/>
    <w:rsid w:val="00A1559D"/>
    <w:rsid w:val="00A23A4E"/>
    <w:rsid w:val="00A610FE"/>
    <w:rsid w:val="00A81A40"/>
    <w:rsid w:val="00AA59EB"/>
    <w:rsid w:val="00AA6818"/>
    <w:rsid w:val="00B1588A"/>
    <w:rsid w:val="00B17A9A"/>
    <w:rsid w:val="00B36A63"/>
    <w:rsid w:val="00B62547"/>
    <w:rsid w:val="00BB7BBD"/>
    <w:rsid w:val="00BE61A8"/>
    <w:rsid w:val="00C3791F"/>
    <w:rsid w:val="00C83E5D"/>
    <w:rsid w:val="00CB522B"/>
    <w:rsid w:val="00CD69DC"/>
    <w:rsid w:val="00D06D72"/>
    <w:rsid w:val="00D16814"/>
    <w:rsid w:val="00D84604"/>
    <w:rsid w:val="00D858D5"/>
    <w:rsid w:val="00E336FA"/>
    <w:rsid w:val="00E46571"/>
    <w:rsid w:val="00E53006"/>
    <w:rsid w:val="00E938EF"/>
    <w:rsid w:val="00ED479B"/>
    <w:rsid w:val="00EF4FD1"/>
    <w:rsid w:val="00F75855"/>
    <w:rsid w:val="00F95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0597102-5352-4E67-8F03-46163FDF7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5855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585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75855"/>
    <w:rPr>
      <w:rFonts w:ascii="Century" w:eastAsia="ＭＳ 明朝" w:hAnsi="Century" w:cs="Times New Roman"/>
      <w:szCs w:val="21"/>
    </w:rPr>
  </w:style>
  <w:style w:type="paragraph" w:styleId="a5">
    <w:name w:val="footer"/>
    <w:basedOn w:val="a"/>
    <w:link w:val="a6"/>
    <w:uiPriority w:val="99"/>
    <w:semiHidden/>
    <w:unhideWhenUsed/>
    <w:rsid w:val="00F758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F75855"/>
    <w:rPr>
      <w:rFonts w:ascii="Century" w:eastAsia="ＭＳ 明朝" w:hAnsi="Century" w:cs="Times New Roman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F7585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75855"/>
    <w:rPr>
      <w:rFonts w:ascii="Arial" w:eastAsia="ＭＳ ゴシック" w:hAnsi="Arial" w:cs="Times New Roman"/>
      <w:sz w:val="18"/>
      <w:szCs w:val="18"/>
    </w:rPr>
  </w:style>
  <w:style w:type="character" w:styleId="a9">
    <w:name w:val="Hyperlink"/>
    <w:basedOn w:val="a0"/>
    <w:rsid w:val="004C1BE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防火安全教育・指導のための連動型住宅用火災警報器の譲与手続き要綱</vt:lpstr>
    </vt:vector>
  </TitlesOfParts>
  <Company>総務省</Company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防火安全教育・指導のための連動型住宅用火災警報器の譲与手続き要綱</dc:title>
  <dc:subject/>
  <dc:creator>千葉周平</dc:creator>
  <cp:keywords/>
  <dc:description/>
  <cp:lastModifiedBy>Hidenori Suzuki</cp:lastModifiedBy>
  <cp:revision>2</cp:revision>
  <cp:lastPrinted>2010-04-27T10:11:00Z</cp:lastPrinted>
  <dcterms:created xsi:type="dcterms:W3CDTF">2025-09-12T14:28:00Z</dcterms:created>
  <dcterms:modified xsi:type="dcterms:W3CDTF">2025-09-12T14:28:00Z</dcterms:modified>
</cp:coreProperties>
</file>