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D29" w:rsidRDefault="006F5833" w:rsidP="009277D1">
      <w:pPr>
        <w:adjustRightInd/>
        <w:ind w:firstLineChars="100" w:firstLine="228"/>
        <w:rPr>
          <w:rFonts w:hAnsi="Times New Roman" w:cs="Times New Roman"/>
          <w:spacing w:val="26"/>
        </w:rPr>
      </w:pPr>
      <w:r>
        <w:rPr>
          <w:rFonts w:hint="eastAsia"/>
        </w:rPr>
        <w:t>様式第8</w:t>
      </w:r>
      <w:r w:rsidR="00936D72">
        <w:rPr>
          <w:rFonts w:hint="eastAsia"/>
        </w:rPr>
        <w:t>号(第11条関係)</w:t>
      </w:r>
    </w:p>
    <w:p w:rsidR="00A16D29" w:rsidRDefault="00A16D29" w:rsidP="009277D1">
      <w:pPr>
        <w:adjustRightInd/>
        <w:spacing w:line="338" w:lineRule="exact"/>
        <w:ind w:firstLineChars="2400" w:firstLine="5572"/>
        <w:jc w:val="right"/>
        <w:rPr>
          <w:rFonts w:hAnsi="Times New Roman" w:cs="Times New Roman"/>
          <w:spacing w:val="26"/>
        </w:rPr>
      </w:pPr>
      <w:r>
        <w:rPr>
          <w:rFonts w:hAnsi="Times New Roman" w:hint="eastAsia"/>
          <w:color w:val="000000"/>
          <w:spacing w:val="2"/>
          <w:szCs w:val="21"/>
        </w:rPr>
        <w:t xml:space="preserve">　　年　　月　　日</w:t>
      </w:r>
    </w:p>
    <w:p w:rsidR="00A16D29" w:rsidRPr="006F5833" w:rsidRDefault="00A16D29">
      <w:pPr>
        <w:adjustRightInd/>
        <w:spacing w:line="338" w:lineRule="exact"/>
        <w:rPr>
          <w:rFonts w:hAnsi="Times New Roman" w:cs="Times New Roman"/>
          <w:spacing w:val="26"/>
        </w:rPr>
      </w:pPr>
      <w:r>
        <w:rPr>
          <w:color w:val="000000"/>
          <w:spacing w:val="2"/>
          <w:szCs w:val="21"/>
        </w:rPr>
        <w:t xml:space="preserve">   </w:t>
      </w:r>
      <w:r w:rsidR="002C756B" w:rsidRPr="006F5833">
        <w:rPr>
          <w:rFonts w:hAnsi="Times New Roman" w:hint="eastAsia"/>
          <w:color w:val="000000"/>
          <w:spacing w:val="2"/>
          <w:szCs w:val="21"/>
        </w:rPr>
        <w:t>彦根市長　様</w:t>
      </w:r>
    </w:p>
    <w:p w:rsidR="00A16D29" w:rsidRPr="00936D72" w:rsidRDefault="00A16D29">
      <w:pPr>
        <w:adjustRightInd/>
        <w:jc w:val="center"/>
        <w:rPr>
          <w:rFonts w:hAnsi="Times New Roman" w:cs="Times New Roman"/>
          <w:spacing w:val="26"/>
          <w:szCs w:val="21"/>
        </w:rPr>
      </w:pPr>
    </w:p>
    <w:p w:rsidR="00936D72" w:rsidRDefault="00A16D29" w:rsidP="00936D72">
      <w:pPr>
        <w:adjustRightInd/>
        <w:spacing w:line="338" w:lineRule="exact"/>
        <w:ind w:firstLine="4410"/>
        <w:rPr>
          <w:rFonts w:hAnsi="Times New Roman" w:cs="Times New Roman" w:hint="eastAsia"/>
          <w:spacing w:val="26"/>
          <w:szCs w:val="21"/>
        </w:rPr>
      </w:pPr>
      <w:r w:rsidRPr="00936D72">
        <w:rPr>
          <w:rFonts w:hAnsi="Times New Roman" w:hint="eastAsia"/>
          <w:color w:val="000000"/>
          <w:spacing w:val="2"/>
          <w:szCs w:val="21"/>
        </w:rPr>
        <w:t>認定事業者</w:t>
      </w:r>
    </w:p>
    <w:p w:rsidR="00936D72" w:rsidRDefault="00A16D29" w:rsidP="00936D72">
      <w:pPr>
        <w:adjustRightInd/>
        <w:spacing w:line="338" w:lineRule="exact"/>
        <w:ind w:firstLine="4410"/>
        <w:rPr>
          <w:rFonts w:hAnsi="Times New Roman" w:hint="eastAsia"/>
          <w:color w:val="000000"/>
          <w:spacing w:val="2"/>
          <w:szCs w:val="21"/>
        </w:rPr>
      </w:pPr>
      <w:r w:rsidRPr="00936D72">
        <w:rPr>
          <w:rFonts w:hAnsi="Times New Roman" w:hint="eastAsia"/>
          <w:color w:val="000000"/>
          <w:spacing w:val="2"/>
          <w:szCs w:val="21"/>
        </w:rPr>
        <w:t>住所</w:t>
      </w:r>
    </w:p>
    <w:p w:rsidR="00A16D29" w:rsidRPr="00936D72" w:rsidRDefault="00A16D29" w:rsidP="00936D72">
      <w:pPr>
        <w:adjustRightInd/>
        <w:spacing w:line="338" w:lineRule="exact"/>
        <w:ind w:firstLine="4410"/>
        <w:rPr>
          <w:rFonts w:hAnsi="Times New Roman" w:cs="Times New Roman"/>
          <w:spacing w:val="26"/>
          <w:szCs w:val="21"/>
        </w:rPr>
      </w:pPr>
      <w:r w:rsidRPr="00936D72">
        <w:rPr>
          <w:rFonts w:hAnsi="Times New Roman" w:hint="eastAsia"/>
          <w:color w:val="000000"/>
          <w:spacing w:val="2"/>
          <w:szCs w:val="21"/>
        </w:rPr>
        <w:t xml:space="preserve">氏名　　　　　　　　　　　　　</w:t>
      </w:r>
      <w:r w:rsidR="00936D72">
        <w:rPr>
          <w:rFonts w:hAnsi="Times New Roman" w:hint="eastAsia"/>
          <w:color w:val="000000"/>
          <w:spacing w:val="2"/>
          <w:szCs w:val="21"/>
        </w:rPr>
        <w:t xml:space="preserve">　　</w:t>
      </w:r>
      <w:r w:rsidR="00C52E4F">
        <w:rPr>
          <w:rFonts w:hAnsi="Times New Roman" w:hint="eastAsia"/>
          <w:color w:val="000000"/>
          <w:spacing w:val="2"/>
          <w:szCs w:val="21"/>
        </w:rPr>
        <w:t xml:space="preserve">　</w:t>
      </w:r>
    </w:p>
    <w:p w:rsidR="00A16D29" w:rsidRPr="00936D72" w:rsidRDefault="00A16D29">
      <w:pPr>
        <w:adjustRightInd/>
        <w:jc w:val="center"/>
        <w:rPr>
          <w:rFonts w:hAnsi="Times New Roman" w:cs="Times New Roman"/>
          <w:spacing w:val="26"/>
          <w:szCs w:val="21"/>
        </w:rPr>
      </w:pPr>
    </w:p>
    <w:p w:rsidR="00A16D29" w:rsidRDefault="002C756B">
      <w:pPr>
        <w:adjustRightInd/>
        <w:spacing w:line="338" w:lineRule="exact"/>
        <w:jc w:val="center"/>
        <w:rPr>
          <w:rFonts w:hAnsi="Times New Roman" w:cs="Times New Roman"/>
          <w:spacing w:val="26"/>
        </w:rPr>
      </w:pPr>
      <w:r w:rsidRPr="006F5833">
        <w:rPr>
          <w:rFonts w:hAnsi="Times New Roman" w:hint="eastAsia"/>
          <w:color w:val="000000"/>
          <w:spacing w:val="2"/>
          <w:szCs w:val="21"/>
        </w:rPr>
        <w:t>彦根市</w:t>
      </w:r>
      <w:r w:rsidR="00A16D29">
        <w:rPr>
          <w:rFonts w:hAnsi="Times New Roman" w:hint="eastAsia"/>
          <w:color w:val="000000"/>
          <w:spacing w:val="2"/>
          <w:szCs w:val="21"/>
        </w:rPr>
        <w:t>特定優良賃貸住宅に</w:t>
      </w:r>
      <w:r w:rsidR="00936D72">
        <w:rPr>
          <w:rFonts w:hAnsi="Times New Roman" w:hint="eastAsia"/>
          <w:color w:val="000000"/>
          <w:spacing w:val="2"/>
          <w:szCs w:val="21"/>
        </w:rPr>
        <w:t>係る</w:t>
      </w:r>
      <w:r w:rsidR="00A16D29">
        <w:rPr>
          <w:rFonts w:hAnsi="Times New Roman" w:hint="eastAsia"/>
          <w:color w:val="000000"/>
          <w:spacing w:val="2"/>
          <w:szCs w:val="21"/>
        </w:rPr>
        <w:t>入居資格特例基準適用承認申請書</w:t>
      </w:r>
    </w:p>
    <w:p w:rsidR="00A16D29" w:rsidRDefault="00A16D29">
      <w:pPr>
        <w:adjustRightInd/>
        <w:rPr>
          <w:rFonts w:hAnsi="Times New Roman" w:cs="Times New Roman"/>
          <w:spacing w:val="26"/>
        </w:rPr>
      </w:pPr>
    </w:p>
    <w:p w:rsidR="00A16D29" w:rsidRDefault="00A16D29">
      <w:pPr>
        <w:adjustRightInd/>
        <w:spacing w:line="338" w:lineRule="exact"/>
        <w:rPr>
          <w:rFonts w:hAnsi="Times New Roman" w:cs="Times New Roman"/>
          <w:spacing w:val="26"/>
        </w:rPr>
      </w:pPr>
      <w:r>
        <w:rPr>
          <w:rFonts w:hAnsi="Times New Roman" w:hint="eastAsia"/>
          <w:color w:val="000000"/>
          <w:spacing w:val="2"/>
          <w:szCs w:val="21"/>
        </w:rPr>
        <w:t xml:space="preserve">　地域における多様な需要に応</w:t>
      </w:r>
      <w:r w:rsidR="006F5833">
        <w:rPr>
          <w:rFonts w:hAnsi="Times New Roman" w:hint="eastAsia"/>
          <w:color w:val="000000"/>
          <w:spacing w:val="2"/>
          <w:szCs w:val="21"/>
        </w:rPr>
        <w:t>じた公的賃貸住宅等の整備等に関する特別措置法第13</w:t>
      </w:r>
      <w:r w:rsidR="00F60F93">
        <w:rPr>
          <w:rFonts w:hAnsi="Times New Roman" w:hint="eastAsia"/>
          <w:color w:val="000000"/>
          <w:spacing w:val="2"/>
          <w:szCs w:val="21"/>
        </w:rPr>
        <w:t>条および</w:t>
      </w:r>
      <w:r w:rsidR="002C756B" w:rsidRPr="006F5833">
        <w:rPr>
          <w:rFonts w:hAnsi="Times New Roman" w:hint="eastAsia"/>
          <w:color w:val="000000"/>
          <w:spacing w:val="2"/>
          <w:szCs w:val="21"/>
        </w:rPr>
        <w:t>彦根市</w:t>
      </w:r>
      <w:r w:rsidR="006F5833">
        <w:rPr>
          <w:rFonts w:hAnsi="Times New Roman" w:hint="eastAsia"/>
          <w:color w:val="000000"/>
          <w:spacing w:val="2"/>
          <w:szCs w:val="21"/>
        </w:rPr>
        <w:t>特定優良賃貸住宅供給促進事業制度要綱第</w:t>
      </w:r>
      <w:r w:rsidR="00B86F3D">
        <w:rPr>
          <w:rFonts w:hAnsi="Times New Roman" w:hint="eastAsia"/>
          <w:color w:val="000000"/>
          <w:spacing w:val="2"/>
          <w:szCs w:val="21"/>
        </w:rPr>
        <w:t>11</w:t>
      </w:r>
      <w:r>
        <w:rPr>
          <w:rFonts w:hAnsi="Times New Roman" w:hint="eastAsia"/>
          <w:color w:val="000000"/>
          <w:spacing w:val="2"/>
          <w:szCs w:val="21"/>
        </w:rPr>
        <w:t>条の規定に基づき、下記について承認を申請します。</w:t>
      </w:r>
    </w:p>
    <w:p w:rsidR="00A16D29" w:rsidRPr="00F60F93" w:rsidRDefault="00A16D29">
      <w:pPr>
        <w:adjustRightInd/>
        <w:rPr>
          <w:rFonts w:hAnsi="Times New Roman" w:cs="Times New Roman"/>
          <w:spacing w:val="26"/>
        </w:rPr>
      </w:pPr>
    </w:p>
    <w:p w:rsidR="00F60F93" w:rsidRDefault="00A16D29" w:rsidP="00F60F93">
      <w:pPr>
        <w:pStyle w:val="a6"/>
        <w:rPr>
          <w:rFonts w:hint="eastAsia"/>
        </w:rPr>
      </w:pPr>
      <w:r>
        <w:rPr>
          <w:rFonts w:hint="eastAsia"/>
        </w:rPr>
        <w:t>記</w:t>
      </w:r>
    </w:p>
    <w:p w:rsidR="00F60F93" w:rsidRDefault="00F60F93" w:rsidP="00F60F93">
      <w:pPr>
        <w:pStyle w:val="a7"/>
        <w:ind w:right="944"/>
        <w:jc w:val="lef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1"/>
        <w:gridCol w:w="5556"/>
      </w:tblGrid>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 w:val="18"/>
                <w:szCs w:val="18"/>
              </w:rPr>
              <w:t>供給計画認定の年月日</w:t>
            </w:r>
            <w:r w:rsidR="00936D72">
              <w:rPr>
                <w:rFonts w:hAnsi="Times New Roman" w:hint="eastAsia"/>
                <w:color w:val="000000"/>
                <w:spacing w:val="-12"/>
                <w:sz w:val="18"/>
                <w:szCs w:val="18"/>
              </w:rPr>
              <w:t>および</w:t>
            </w:r>
            <w:r>
              <w:rPr>
                <w:rFonts w:hAnsi="Times New Roman" w:hint="eastAsia"/>
                <w:color w:val="000000"/>
                <w:spacing w:val="-12"/>
                <w:sz w:val="18"/>
                <w:szCs w:val="18"/>
              </w:rPr>
              <w:t>認定番号</w:t>
            </w:r>
          </w:p>
        </w:tc>
        <w:tc>
          <w:tcPr>
            <w:tcW w:w="55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特定優良賃貸住宅の名称</w:t>
            </w:r>
          </w:p>
        </w:tc>
        <w:tc>
          <w:tcPr>
            <w:tcW w:w="555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38" w:lineRule="exact"/>
              <w:rPr>
                <w:rFonts w:hAnsi="Times New Roman" w:cs="Times New Roman" w:hint="eastAsia"/>
                <w:spacing w:val="14"/>
              </w:rPr>
            </w:pP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特定優良賃貸住宅の所在地</w:t>
            </w:r>
          </w:p>
        </w:tc>
        <w:tc>
          <w:tcPr>
            <w:tcW w:w="555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38" w:lineRule="exact"/>
              <w:rPr>
                <w:rFonts w:hAnsi="Times New Roman" w:cs="Times New Roman" w:hint="eastAsia"/>
                <w:spacing w:val="14"/>
              </w:rPr>
            </w:pP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賃貸しようとする配慮入居者</w:t>
            </w:r>
          </w:p>
        </w:tc>
        <w:tc>
          <w:tcPr>
            <w:tcW w:w="555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38" w:lineRule="exact"/>
              <w:rPr>
                <w:rFonts w:hAnsi="Times New Roman" w:cs="Times New Roman" w:hint="eastAsia"/>
                <w:spacing w:val="14"/>
              </w:rPr>
            </w:pP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特例適用戸数</w:t>
            </w:r>
          </w:p>
        </w:tc>
        <w:tc>
          <w:tcPr>
            <w:tcW w:w="55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26"/>
              </w:rPr>
            </w:pPr>
            <w:r>
              <w:rPr>
                <w:rFonts w:hAnsi="Times New Roman" w:hint="eastAsia"/>
                <w:color w:val="000000"/>
                <w:spacing w:val="2"/>
                <w:szCs w:val="21"/>
              </w:rPr>
              <w:t>現在管理戸数　　　戸</w:t>
            </w:r>
          </w:p>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 xml:space="preserve">使用希望戸数　　</w:t>
            </w:r>
            <w:r w:rsidR="006F5833">
              <w:rPr>
                <w:rFonts w:hAnsi="Times New Roman" w:hint="eastAsia"/>
                <w:color w:val="000000"/>
                <w:spacing w:val="-12"/>
                <w:szCs w:val="21"/>
              </w:rPr>
              <w:t xml:space="preserve">　</w:t>
            </w:r>
            <w:r>
              <w:rPr>
                <w:rFonts w:hAnsi="Times New Roman" w:hint="eastAsia"/>
                <w:color w:val="000000"/>
                <w:spacing w:val="-12"/>
                <w:szCs w:val="21"/>
              </w:rPr>
              <w:t xml:space="preserve">　戸</w:t>
            </w: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特例適用期間</w:t>
            </w:r>
          </w:p>
        </w:tc>
        <w:tc>
          <w:tcPr>
            <w:tcW w:w="5556" w:type="dxa"/>
            <w:tcBorders>
              <w:top w:val="single" w:sz="4" w:space="0" w:color="000000"/>
              <w:left w:val="single" w:sz="4" w:space="0" w:color="000000"/>
              <w:bottom w:val="single" w:sz="4" w:space="0" w:color="000000"/>
              <w:right w:val="single" w:sz="4" w:space="0" w:color="000000"/>
            </w:tcBorders>
            <w:vAlign w:val="center"/>
          </w:tcPr>
          <w:p w:rsidR="00A16D29" w:rsidRPr="006F5833" w:rsidRDefault="006F5833" w:rsidP="006F5833">
            <w:pPr>
              <w:jc w:val="center"/>
              <w:rPr>
                <w:szCs w:val="21"/>
              </w:rPr>
            </w:pPr>
            <w:r w:rsidRPr="006F5833">
              <w:rPr>
                <w:rFonts w:hint="eastAsia"/>
                <w:szCs w:val="21"/>
              </w:rPr>
              <w:t>年</w:t>
            </w:r>
            <w:r>
              <w:rPr>
                <w:rFonts w:hint="eastAsia"/>
                <w:szCs w:val="21"/>
              </w:rPr>
              <w:t xml:space="preserve">　　</w:t>
            </w:r>
            <w:r w:rsidRPr="006F5833">
              <w:rPr>
                <w:rFonts w:hint="eastAsia"/>
                <w:szCs w:val="21"/>
              </w:rPr>
              <w:t>月</w:t>
            </w:r>
            <w:r>
              <w:rPr>
                <w:rFonts w:hint="eastAsia"/>
                <w:szCs w:val="21"/>
              </w:rPr>
              <w:t xml:space="preserve">　　</w:t>
            </w:r>
            <w:r w:rsidR="00A16D29" w:rsidRPr="006F5833">
              <w:rPr>
                <w:rFonts w:hint="eastAsia"/>
                <w:szCs w:val="21"/>
              </w:rPr>
              <w:t>日から</w:t>
            </w:r>
          </w:p>
          <w:p w:rsidR="00A16D29" w:rsidRDefault="006F5833" w:rsidP="006F5833">
            <w:pPr>
              <w:jc w:val="center"/>
              <w:rPr>
                <w:rFonts w:cs="Times New Roman"/>
                <w:spacing w:val="14"/>
              </w:rPr>
            </w:pPr>
            <w:r w:rsidRPr="006F5833">
              <w:rPr>
                <w:rFonts w:hint="eastAsia"/>
                <w:szCs w:val="21"/>
              </w:rPr>
              <w:t>年</w:t>
            </w:r>
            <w:r>
              <w:rPr>
                <w:rFonts w:hint="eastAsia"/>
                <w:szCs w:val="21"/>
              </w:rPr>
              <w:t xml:space="preserve">　　</w:t>
            </w:r>
            <w:r w:rsidRPr="006F5833">
              <w:rPr>
                <w:rFonts w:hint="eastAsia"/>
                <w:szCs w:val="21"/>
              </w:rPr>
              <w:t>月</w:t>
            </w:r>
            <w:r>
              <w:rPr>
                <w:rFonts w:hint="eastAsia"/>
                <w:szCs w:val="21"/>
              </w:rPr>
              <w:t xml:space="preserve">　　</w:t>
            </w:r>
            <w:r w:rsidR="00A16D29" w:rsidRPr="006F5833">
              <w:rPr>
                <w:rFonts w:hint="eastAsia"/>
                <w:szCs w:val="21"/>
              </w:rPr>
              <w:t>日まで</w:t>
            </w: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hint="eastAsia"/>
                <w:spacing w:val="14"/>
              </w:rPr>
            </w:pPr>
            <w:r>
              <w:rPr>
                <w:rFonts w:hAnsi="Times New Roman" w:hint="eastAsia"/>
                <w:color w:val="000000"/>
                <w:spacing w:val="-12"/>
                <w:szCs w:val="21"/>
              </w:rPr>
              <w:t>特例適用承認申請理由</w:t>
            </w:r>
          </w:p>
        </w:tc>
        <w:tc>
          <w:tcPr>
            <w:tcW w:w="5556" w:type="dxa"/>
            <w:tcBorders>
              <w:top w:val="single" w:sz="4" w:space="0" w:color="000000"/>
              <w:left w:val="single" w:sz="4" w:space="0" w:color="000000"/>
              <w:bottom w:val="single" w:sz="4" w:space="0" w:color="000000"/>
              <w:right w:val="single" w:sz="4" w:space="0" w:color="000000"/>
            </w:tcBorders>
          </w:tcPr>
          <w:p w:rsidR="00A16D29" w:rsidRPr="006F5833" w:rsidRDefault="00A16D29">
            <w:pPr>
              <w:kinsoku w:val="0"/>
              <w:overflowPunct w:val="0"/>
              <w:autoSpaceDE w:val="0"/>
              <w:autoSpaceDN w:val="0"/>
              <w:spacing w:line="328" w:lineRule="atLeast"/>
              <w:rPr>
                <w:rFonts w:hAnsi="Times New Roman" w:cs="Times New Roman" w:hint="eastAsia"/>
                <w:spacing w:val="14"/>
              </w:rPr>
            </w:pPr>
          </w:p>
        </w:tc>
      </w:tr>
      <w:tr w:rsidR="00A16D29" w:rsidTr="00936D72">
        <w:tblPrEx>
          <w:tblCellMar>
            <w:top w:w="0" w:type="dxa"/>
            <w:bottom w:w="0" w:type="dxa"/>
          </w:tblCellMar>
        </w:tblPrEx>
        <w:trPr>
          <w:trHeight w:val="680"/>
        </w:trPr>
        <w:tc>
          <w:tcPr>
            <w:tcW w:w="340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添付書類</w:t>
            </w:r>
          </w:p>
        </w:tc>
        <w:tc>
          <w:tcPr>
            <w:tcW w:w="55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6F5833">
            <w:pPr>
              <w:kinsoku w:val="0"/>
              <w:overflowPunct w:val="0"/>
              <w:autoSpaceDE w:val="0"/>
              <w:autoSpaceDN w:val="0"/>
              <w:spacing w:line="338" w:lineRule="exact"/>
              <w:jc w:val="center"/>
              <w:rPr>
                <w:rFonts w:hAnsi="Times New Roman" w:cs="Times New Roman"/>
                <w:spacing w:val="14"/>
              </w:rPr>
            </w:pPr>
            <w:r>
              <w:rPr>
                <w:rFonts w:hAnsi="Times New Roman" w:hint="eastAsia"/>
                <w:color w:val="000000"/>
                <w:spacing w:val="-12"/>
                <w:szCs w:val="21"/>
              </w:rPr>
              <w:t>供給計画認定書の写し、過去の公募届、退居届</w:t>
            </w:r>
          </w:p>
        </w:tc>
      </w:tr>
      <w:tr w:rsidR="00A16D29">
        <w:tblPrEx>
          <w:tblCellMar>
            <w:top w:w="0" w:type="dxa"/>
            <w:bottom w:w="0" w:type="dxa"/>
          </w:tblCellMar>
        </w:tblPrEx>
        <w:tc>
          <w:tcPr>
            <w:tcW w:w="8957" w:type="dxa"/>
            <w:gridSpan w:val="2"/>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38" w:lineRule="exact"/>
              <w:rPr>
                <w:rFonts w:hAnsi="Times New Roman" w:cs="Times New Roman"/>
                <w:spacing w:val="26"/>
              </w:rPr>
            </w:pPr>
            <w:r>
              <w:rPr>
                <w:rFonts w:hAnsi="Times New Roman" w:hint="eastAsia"/>
                <w:color w:val="000000"/>
                <w:spacing w:val="-12"/>
                <w:szCs w:val="21"/>
              </w:rPr>
              <w:t>備　考</w:t>
            </w:r>
          </w:p>
          <w:p w:rsidR="00A16D29" w:rsidRDefault="00A16D29">
            <w:pPr>
              <w:kinsoku w:val="0"/>
              <w:overflowPunct w:val="0"/>
              <w:autoSpaceDE w:val="0"/>
              <w:autoSpaceDN w:val="0"/>
              <w:spacing w:line="328" w:lineRule="atLeast"/>
              <w:rPr>
                <w:rFonts w:hAnsi="Times New Roman" w:cs="Times New Roman"/>
                <w:spacing w:val="14"/>
              </w:rPr>
            </w:pPr>
          </w:p>
          <w:p w:rsidR="00A16D29" w:rsidRDefault="00A16D29">
            <w:pPr>
              <w:kinsoku w:val="0"/>
              <w:overflowPunct w:val="0"/>
              <w:autoSpaceDE w:val="0"/>
              <w:autoSpaceDN w:val="0"/>
              <w:spacing w:line="328" w:lineRule="atLeast"/>
              <w:rPr>
                <w:rFonts w:hAnsi="Times New Roman" w:cs="Times New Roman"/>
                <w:spacing w:val="14"/>
              </w:rPr>
            </w:pPr>
          </w:p>
        </w:tc>
      </w:tr>
    </w:tbl>
    <w:p w:rsidR="00A16D29" w:rsidRDefault="006F5833" w:rsidP="009277D1">
      <w:pPr>
        <w:adjustRightInd/>
        <w:ind w:left="228" w:hangingChars="100" w:hanging="228"/>
        <w:rPr>
          <w:rFonts w:hAnsi="Times New Roman" w:cs="Times New Roman"/>
          <w:spacing w:val="26"/>
        </w:rPr>
      </w:pPr>
      <w:r>
        <w:rPr>
          <w:rFonts w:hint="eastAsia"/>
        </w:rPr>
        <w:t>※当該賃貸借については、借地借家法第38条第1</w:t>
      </w:r>
      <w:r w:rsidR="00A16D29">
        <w:rPr>
          <w:rFonts w:hint="eastAsia"/>
        </w:rPr>
        <w:t>項の規定による賃貸借</w:t>
      </w:r>
      <w:r w:rsidR="00936D72">
        <w:rPr>
          <w:rFonts w:hint="eastAsia"/>
        </w:rPr>
        <w:t>(</w:t>
      </w:r>
      <w:r w:rsidR="00A16D29">
        <w:rPr>
          <w:rFonts w:hint="eastAsia"/>
        </w:rPr>
        <w:t>定期借家契約</w:t>
      </w:r>
      <w:r w:rsidR="00936D72">
        <w:rPr>
          <w:rFonts w:hint="eastAsia"/>
        </w:rPr>
        <w:t>)</w:t>
      </w:r>
      <w:r w:rsidR="00A16D29">
        <w:rPr>
          <w:rFonts w:hint="eastAsia"/>
        </w:rPr>
        <w:t>とし、国土交通省令で定める期間を上回らない期間としなければならない。</w:t>
      </w:r>
    </w:p>
    <w:sectPr w:rsidR="00A16D29" w:rsidSect="009277D1">
      <w:type w:val="continuous"/>
      <w:pgSz w:w="11906" w:h="16838"/>
      <w:pgMar w:top="1134" w:right="1134" w:bottom="1134" w:left="1417" w:header="720" w:footer="720" w:gutter="0"/>
      <w:pgNumType w:start="0"/>
      <w:cols w:space="720"/>
      <w:noEndnote/>
      <w:titlePg/>
      <w:docGrid w:type="linesAndChars" w:linePitch="470" w:charSpace="3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1A6" w:rsidRDefault="001341A6">
      <w:r>
        <w:separator/>
      </w:r>
    </w:p>
  </w:endnote>
  <w:endnote w:type="continuationSeparator" w:id="0">
    <w:p w:rsidR="001341A6" w:rsidRDefault="0013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1A6" w:rsidRDefault="001341A6">
      <w:r>
        <w:rPr>
          <w:rFonts w:hAnsi="Times New Roman" w:cs="Times New Roman"/>
          <w:sz w:val="2"/>
          <w:szCs w:val="2"/>
        </w:rPr>
        <w:continuationSeparator/>
      </w:r>
    </w:p>
  </w:footnote>
  <w:footnote w:type="continuationSeparator" w:id="0">
    <w:p w:rsidR="001341A6" w:rsidRDefault="0013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258">
    <w:abstractNumId w:val="0"/>
  </w:num>
  <w:num w:numId="2" w16cid:durableId="33506247">
    <w:abstractNumId w:val="1"/>
  </w:num>
  <w:num w:numId="3" w16cid:durableId="198511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23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A65B5"/>
    <w:rsid w:val="0012432D"/>
    <w:rsid w:val="001341A6"/>
    <w:rsid w:val="00173A53"/>
    <w:rsid w:val="00191C96"/>
    <w:rsid w:val="00193043"/>
    <w:rsid w:val="00212E7B"/>
    <w:rsid w:val="00240DAF"/>
    <w:rsid w:val="00251E2F"/>
    <w:rsid w:val="00260F87"/>
    <w:rsid w:val="002C756B"/>
    <w:rsid w:val="00327080"/>
    <w:rsid w:val="003A454E"/>
    <w:rsid w:val="003C28FD"/>
    <w:rsid w:val="0041694C"/>
    <w:rsid w:val="00440447"/>
    <w:rsid w:val="00495A57"/>
    <w:rsid w:val="004C18C8"/>
    <w:rsid w:val="0054363F"/>
    <w:rsid w:val="00590870"/>
    <w:rsid w:val="005B107E"/>
    <w:rsid w:val="00600800"/>
    <w:rsid w:val="006615A4"/>
    <w:rsid w:val="006961D5"/>
    <w:rsid w:val="006C7045"/>
    <w:rsid w:val="006E2C9D"/>
    <w:rsid w:val="006F5833"/>
    <w:rsid w:val="00742177"/>
    <w:rsid w:val="007A3093"/>
    <w:rsid w:val="007C0C46"/>
    <w:rsid w:val="00871DDA"/>
    <w:rsid w:val="008750A7"/>
    <w:rsid w:val="008B1D0D"/>
    <w:rsid w:val="008E0AEC"/>
    <w:rsid w:val="009102D3"/>
    <w:rsid w:val="009277D1"/>
    <w:rsid w:val="00936D72"/>
    <w:rsid w:val="009963EC"/>
    <w:rsid w:val="009F66DE"/>
    <w:rsid w:val="00A16D29"/>
    <w:rsid w:val="00A451AE"/>
    <w:rsid w:val="00A62E50"/>
    <w:rsid w:val="00A95AD8"/>
    <w:rsid w:val="00A95B21"/>
    <w:rsid w:val="00AC610A"/>
    <w:rsid w:val="00AE3480"/>
    <w:rsid w:val="00B86F3D"/>
    <w:rsid w:val="00BF124E"/>
    <w:rsid w:val="00C12B58"/>
    <w:rsid w:val="00C30D92"/>
    <w:rsid w:val="00C52E4F"/>
    <w:rsid w:val="00C762A7"/>
    <w:rsid w:val="00CD11CA"/>
    <w:rsid w:val="00CD6A35"/>
    <w:rsid w:val="00CE7FA8"/>
    <w:rsid w:val="00CF4C71"/>
    <w:rsid w:val="00D72252"/>
    <w:rsid w:val="00D7256A"/>
    <w:rsid w:val="00DC7948"/>
    <w:rsid w:val="00E65954"/>
    <w:rsid w:val="00E71C5C"/>
    <w:rsid w:val="00E81798"/>
    <w:rsid w:val="00E87760"/>
    <w:rsid w:val="00EF48A1"/>
    <w:rsid w:val="00F06612"/>
    <w:rsid w:val="00F57996"/>
    <w:rsid w:val="00F60F93"/>
    <w:rsid w:val="00F733AB"/>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3467FF-D69B-4BB3-B102-A1D7240D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 w:type="paragraph" w:styleId="a6">
    <w:name w:val="Note Heading"/>
    <w:basedOn w:val="a"/>
    <w:next w:val="a"/>
    <w:rsid w:val="006F5833"/>
    <w:pPr>
      <w:jc w:val="center"/>
    </w:pPr>
    <w:rPr>
      <w:rFonts w:hAnsi="Times New Roman"/>
      <w:color w:val="000000"/>
      <w:spacing w:val="-12"/>
      <w:szCs w:val="21"/>
    </w:rPr>
  </w:style>
  <w:style w:type="paragraph" w:styleId="a7">
    <w:name w:val="Closing"/>
    <w:basedOn w:val="a"/>
    <w:rsid w:val="006F5833"/>
    <w:pPr>
      <w:jc w:val="right"/>
    </w:pPr>
    <w:rPr>
      <w:rFonts w:hAnsi="Times New Roman"/>
      <w:color w:val="000000"/>
      <w:spacing w:val="-1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滋賀県特定優良賃貸住宅供給促進事業制度要綱</vt:lpstr>
      <vt:lpstr>滋賀県特定優良賃貸住宅供給促進事業制度要綱</vt:lpstr>
    </vt:vector>
  </TitlesOfParts>
  <Company>彦根市役所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2012-03-15T07:57:00Z</cp:lastPrinted>
  <dcterms:created xsi:type="dcterms:W3CDTF">2025-09-12T14:34:00Z</dcterms:created>
  <dcterms:modified xsi:type="dcterms:W3CDTF">2025-09-12T14:34:00Z</dcterms:modified>
</cp:coreProperties>
</file>