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FCB" w:rsidRDefault="008D2FCB" w:rsidP="00B16E2F">
      <w:pPr>
        <w:pStyle w:val="z-"/>
        <w:widowControl w:val="0"/>
      </w:pPr>
      <w:r>
        <w:rPr>
          <w:rFonts w:hint="eastAsia"/>
        </w:rPr>
        <w:t>フォームの始まり</w:t>
      </w:r>
    </w:p>
    <w:p w:rsidR="008D2FCB" w:rsidRPr="00B00168" w:rsidRDefault="008D2FCB" w:rsidP="00EC4921">
      <w:pPr>
        <w:pStyle w:val="detailindent"/>
        <w:widowControl w:val="0"/>
        <w:ind w:left="0" w:firstLineChars="100" w:firstLine="218"/>
        <w:rPr>
          <w:rFonts w:hint="eastAsia"/>
        </w:rPr>
      </w:pPr>
      <w:r w:rsidRPr="00B00168">
        <w:rPr>
          <w:rFonts w:hint="eastAsia"/>
        </w:rPr>
        <w:t>様式第</w:t>
      </w:r>
      <w:r w:rsidRPr="00B00168">
        <w:t>2</w:t>
      </w:r>
      <w:r w:rsidRPr="00B00168">
        <w:rPr>
          <w:rFonts w:hint="eastAsia"/>
        </w:rPr>
        <w:t>号</w:t>
      </w:r>
      <w:r w:rsidR="00FD3DA5" w:rsidRPr="00B00168">
        <w:t>(</w:t>
      </w:r>
      <w:r w:rsidRPr="00B00168">
        <w:rPr>
          <w:rFonts w:hint="eastAsia"/>
        </w:rPr>
        <w:t>第</w:t>
      </w:r>
      <w:r w:rsidR="00711FD2">
        <w:rPr>
          <w:rFonts w:hint="eastAsia"/>
        </w:rPr>
        <w:t>6</w:t>
      </w:r>
      <w:r w:rsidRPr="00B00168">
        <w:rPr>
          <w:rFonts w:hint="eastAsia"/>
        </w:rPr>
        <w:t>条関係</w:t>
      </w:r>
      <w:r w:rsidR="00FD3DA5" w:rsidRPr="00B00168">
        <w:t>)</w:t>
      </w:r>
    </w:p>
    <w:p w:rsidR="00EA1A46" w:rsidRPr="00B00168" w:rsidRDefault="00EA1A46" w:rsidP="00711FD2">
      <w:pPr>
        <w:widowControl w:val="0"/>
        <w:wordWrap w:val="0"/>
        <w:jc w:val="right"/>
        <w:rPr>
          <w:rFonts w:cs="Times New Roman"/>
          <w:kern w:val="2"/>
        </w:rPr>
      </w:pPr>
      <w:r w:rsidRPr="00B00168">
        <w:rPr>
          <w:rFonts w:cs="Times New Roman" w:hint="eastAsia"/>
          <w:kern w:val="2"/>
        </w:rPr>
        <w:t xml:space="preserve">　　年　　月　　日</w:t>
      </w:r>
      <w:r w:rsidR="00711FD2">
        <w:rPr>
          <w:rFonts w:cs="Times New Roman" w:hint="eastAsia"/>
          <w:kern w:val="2"/>
        </w:rPr>
        <w:t xml:space="preserve">　</w:t>
      </w:r>
    </w:p>
    <w:p w:rsidR="00EA1A46" w:rsidRDefault="00EA1A46" w:rsidP="00EA1A46">
      <w:pPr>
        <w:widowControl w:val="0"/>
        <w:ind w:firstLineChars="100" w:firstLine="218"/>
        <w:jc w:val="both"/>
        <w:rPr>
          <w:rFonts w:cs="Times New Roman" w:hint="eastAsia"/>
          <w:kern w:val="2"/>
        </w:rPr>
      </w:pPr>
      <w:r w:rsidRPr="00B00168">
        <w:rPr>
          <w:rFonts w:cs="Times New Roman" w:hint="eastAsia"/>
          <w:kern w:val="2"/>
        </w:rPr>
        <w:t>彦根市長　様</w:t>
      </w:r>
    </w:p>
    <w:p w:rsidR="00EA1A46" w:rsidRPr="00040E0A" w:rsidRDefault="00EA1A46" w:rsidP="00EA1A46">
      <w:pPr>
        <w:widowControl w:val="0"/>
        <w:wordWrap w:val="0"/>
        <w:jc w:val="right"/>
        <w:rPr>
          <w:rFonts w:cs="Times New Roman" w:hint="eastAsia"/>
          <w:kern w:val="2"/>
        </w:rPr>
      </w:pPr>
      <w:r>
        <w:rPr>
          <w:rFonts w:cs="Times New Roman" w:hint="eastAsia"/>
          <w:kern w:val="2"/>
        </w:rPr>
        <w:t xml:space="preserve">所在地　　　　　　　　　　　　　　　　　　</w:t>
      </w:r>
    </w:p>
    <w:p w:rsidR="00EA1A46" w:rsidRDefault="00EA1A46" w:rsidP="00EA1A46">
      <w:pPr>
        <w:widowControl w:val="0"/>
        <w:wordWrap w:val="0"/>
        <w:jc w:val="right"/>
        <w:rPr>
          <w:rFonts w:cs="Times New Roman" w:hint="eastAsia"/>
          <w:kern w:val="2"/>
        </w:rPr>
      </w:pPr>
      <w:r w:rsidRPr="00B00168">
        <w:rPr>
          <w:rFonts w:cs="Times New Roman" w:hint="eastAsia"/>
          <w:kern w:val="2"/>
        </w:rPr>
        <w:t>名称</w:t>
      </w:r>
      <w:r>
        <w:rPr>
          <w:rFonts w:cs="Times New Roman" w:hint="eastAsia"/>
          <w:kern w:val="2"/>
        </w:rPr>
        <w:t xml:space="preserve">　　　　　　　　　　　　　　　　　　　</w:t>
      </w:r>
    </w:p>
    <w:p w:rsidR="00EA1A46" w:rsidRDefault="00EA1A46" w:rsidP="00EA1A46">
      <w:pPr>
        <w:widowControl w:val="0"/>
        <w:wordWrap w:val="0"/>
        <w:ind w:firstLineChars="100" w:firstLine="218"/>
        <w:jc w:val="right"/>
        <w:rPr>
          <w:rFonts w:cs="Times New Roman" w:hint="eastAsia"/>
          <w:kern w:val="2"/>
        </w:rPr>
      </w:pPr>
      <w:r w:rsidRPr="00B00168">
        <w:rPr>
          <w:rFonts w:cs="Times New Roman" w:hint="eastAsia"/>
          <w:kern w:val="2"/>
        </w:rPr>
        <w:t>代表者</w:t>
      </w:r>
      <w:r>
        <w:rPr>
          <w:rFonts w:cs="Times New Roman" w:hint="eastAsia"/>
          <w:kern w:val="2"/>
        </w:rPr>
        <w:t xml:space="preserve">　　　　　　　　　　　　　</w:t>
      </w:r>
      <w:r w:rsidRPr="00B00168">
        <w:rPr>
          <w:rFonts w:cs="Times New Roman" w:hint="eastAsia"/>
          <w:kern w:val="2"/>
        </w:rPr>
        <w:t xml:space="preserve">　</w:t>
      </w:r>
      <w:r w:rsidR="00711FD2">
        <w:rPr>
          <w:rFonts w:cs="Times New Roman" w:hint="eastAsia"/>
          <w:kern w:val="2"/>
        </w:rPr>
        <w:t xml:space="preserve">　　</w:t>
      </w:r>
      <w:r w:rsidRPr="00B00168">
        <w:rPr>
          <w:rFonts w:cs="Times New Roman" w:hint="eastAsia"/>
          <w:kern w:val="2"/>
        </w:rPr>
        <w:t>㊞</w:t>
      </w:r>
      <w:r w:rsidR="00711FD2">
        <w:rPr>
          <w:rFonts w:cs="Times New Roman" w:hint="eastAsia"/>
          <w:kern w:val="2"/>
        </w:rPr>
        <w:t xml:space="preserve">　</w:t>
      </w:r>
    </w:p>
    <w:p w:rsidR="00EA1A46" w:rsidRPr="00040E0A" w:rsidRDefault="00EA1A46" w:rsidP="00EA1A46">
      <w:pPr>
        <w:widowControl w:val="0"/>
        <w:ind w:firstLineChars="100" w:firstLine="218"/>
        <w:jc w:val="right"/>
        <w:rPr>
          <w:rFonts w:cs="Times New Roman"/>
          <w:kern w:val="2"/>
        </w:rPr>
      </w:pPr>
    </w:p>
    <w:p w:rsidR="00D76041" w:rsidRDefault="00040E0A" w:rsidP="00B16E2F">
      <w:pPr>
        <w:widowControl w:val="0"/>
        <w:jc w:val="center"/>
        <w:rPr>
          <w:rFonts w:cs="Times New Roman" w:hint="eastAsia"/>
          <w:kern w:val="2"/>
        </w:rPr>
      </w:pPr>
      <w:r>
        <w:rPr>
          <w:rFonts w:cs="Times New Roman" w:hint="eastAsia"/>
          <w:kern w:val="2"/>
        </w:rPr>
        <w:t>控除対象</w:t>
      </w:r>
      <w:r w:rsidR="00D76041" w:rsidRPr="00B00168">
        <w:rPr>
          <w:rFonts w:cs="Times New Roman" w:hint="eastAsia"/>
          <w:kern w:val="2"/>
        </w:rPr>
        <w:t>特定非営利活動法人変更</w:t>
      </w:r>
      <w:r w:rsidR="00177799">
        <w:rPr>
          <w:rFonts w:cs="Times New Roman" w:hint="eastAsia"/>
          <w:kern w:val="2"/>
        </w:rPr>
        <w:t>届</w:t>
      </w:r>
      <w:r w:rsidR="00D76041" w:rsidRPr="00B00168">
        <w:rPr>
          <w:rFonts w:cs="Times New Roman" w:hint="eastAsia"/>
          <w:kern w:val="2"/>
        </w:rPr>
        <w:t>出書</w:t>
      </w:r>
    </w:p>
    <w:p w:rsidR="00EA1A46" w:rsidRDefault="00EA1A46" w:rsidP="00B16E2F">
      <w:pPr>
        <w:widowControl w:val="0"/>
        <w:ind w:firstLineChars="100" w:firstLine="218"/>
        <w:rPr>
          <w:rFonts w:cs="Times New Roman" w:hint="eastAsia"/>
          <w:kern w:val="2"/>
        </w:rPr>
      </w:pPr>
    </w:p>
    <w:p w:rsidR="00D76041" w:rsidRPr="00B00168" w:rsidRDefault="00EA1A46" w:rsidP="00B16E2F">
      <w:pPr>
        <w:widowControl w:val="0"/>
        <w:ind w:firstLineChars="100" w:firstLine="218"/>
        <w:rPr>
          <w:rFonts w:cs="Times New Roman"/>
          <w:kern w:val="2"/>
        </w:rPr>
      </w:pPr>
      <w:r>
        <w:rPr>
          <w:rFonts w:cs="Times New Roman" w:hint="eastAsia"/>
          <w:kern w:val="2"/>
        </w:rPr>
        <w:t>下記のとおり届出</w:t>
      </w:r>
      <w:r w:rsidR="00D76041" w:rsidRPr="00B00168">
        <w:rPr>
          <w:rFonts w:cs="Times New Roman" w:hint="eastAsia"/>
          <w:kern w:val="2"/>
        </w:rPr>
        <w:t>事項について変更したので、</w:t>
      </w:r>
      <w:r w:rsidRPr="00EA1A46">
        <w:rPr>
          <w:rFonts w:cs="Times New Roman" w:hint="eastAsia"/>
        </w:rPr>
        <w:t>彦根市寄附金税額控除の対象となる特定非営利活動法人に関する基準、手続等を定める規則</w:t>
      </w:r>
      <w:r w:rsidR="005B436B" w:rsidRPr="00B00168">
        <w:rPr>
          <w:rFonts w:cs="Times New Roman" w:hint="eastAsia"/>
          <w:kern w:val="2"/>
        </w:rPr>
        <w:t>第</w:t>
      </w:r>
      <w:r w:rsidR="00711FD2">
        <w:rPr>
          <w:rFonts w:cs="Times New Roman" w:hint="eastAsia"/>
          <w:kern w:val="2"/>
        </w:rPr>
        <w:t>6</w:t>
      </w:r>
      <w:r w:rsidR="005B436B" w:rsidRPr="00B00168">
        <w:rPr>
          <w:rFonts w:cs="Times New Roman" w:hint="eastAsia"/>
          <w:kern w:val="2"/>
        </w:rPr>
        <w:t>条第1項の規定により届け出</w:t>
      </w:r>
      <w:r w:rsidR="00D76041" w:rsidRPr="00B00168">
        <w:rPr>
          <w:rFonts w:cs="Times New Roman" w:hint="eastAsia"/>
          <w:kern w:val="2"/>
        </w:rPr>
        <w:t>ます。</w:t>
      </w:r>
    </w:p>
    <w:p w:rsidR="00D76041" w:rsidRPr="00EA1A46" w:rsidRDefault="00D76041" w:rsidP="00B16E2F">
      <w:pPr>
        <w:widowControl w:val="0"/>
        <w:ind w:firstLineChars="100" w:firstLine="218"/>
        <w:rPr>
          <w:rFonts w:cs="Times New Roman" w:hint="eastAsia"/>
          <w:kern w:val="2"/>
        </w:rPr>
      </w:pPr>
    </w:p>
    <w:p w:rsidR="00EA1A46" w:rsidRDefault="00EA1A46" w:rsidP="00EA1A46">
      <w:pPr>
        <w:widowControl w:val="0"/>
        <w:jc w:val="center"/>
        <w:rPr>
          <w:rFonts w:cs="Times New Roman" w:hint="eastAsia"/>
          <w:kern w:val="2"/>
        </w:rPr>
      </w:pPr>
      <w:r>
        <w:rPr>
          <w:rFonts w:cs="Times New Roman" w:hint="eastAsia"/>
          <w:kern w:val="2"/>
        </w:rPr>
        <w:t>記</w:t>
      </w:r>
    </w:p>
    <w:p w:rsidR="00EA1A46" w:rsidRDefault="00EA1A46" w:rsidP="00EA1A46">
      <w:pPr>
        <w:widowControl w:val="0"/>
        <w:rPr>
          <w:rFonts w:cs="Times New Roman" w:hint="eastAsia"/>
          <w:kern w:val="2"/>
        </w:rPr>
      </w:pPr>
      <w:r>
        <w:rPr>
          <w:rFonts w:cs="Times New Roman" w:hint="eastAsia"/>
          <w:kern w:val="2"/>
        </w:rPr>
        <w:t>1　変更の理由</w:t>
      </w:r>
      <w:r w:rsidRPr="00B00168">
        <w:rPr>
          <w:rFonts w:cs="Times New Roman" w:hint="eastAsia"/>
          <w:kern w:val="2"/>
        </w:rPr>
        <w:t>(該当する番号に○印</w:t>
      </w:r>
      <w:r w:rsidR="00C5084B">
        <w:rPr>
          <w:rFonts w:cs="Times New Roman" w:hint="eastAsia"/>
          <w:kern w:val="2"/>
        </w:rPr>
        <w:t>を付すること。</w:t>
      </w:r>
      <w:r w:rsidRPr="00B00168">
        <w:rPr>
          <w:rFonts w:cs="Times New Roman" w:hint="eastAsia"/>
          <w:kern w:val="2"/>
        </w:rPr>
        <w:t>)</w:t>
      </w:r>
    </w:p>
    <w:p w:rsidR="00EA1A46" w:rsidRDefault="00EA1A46" w:rsidP="00B16E2F">
      <w:pPr>
        <w:widowControl w:val="0"/>
        <w:ind w:firstLineChars="100" w:firstLine="218"/>
        <w:rPr>
          <w:rFonts w:cs="Times New Roman" w:hint="eastAsia"/>
          <w:kern w:val="2"/>
        </w:rPr>
      </w:pPr>
      <w:r>
        <w:rPr>
          <w:rFonts w:cs="Times New Roman" w:hint="eastAsia"/>
          <w:kern w:val="2"/>
        </w:rPr>
        <w:t xml:space="preserve">(1)　</w:t>
      </w:r>
      <w:r w:rsidRPr="00EA1A46">
        <w:rPr>
          <w:rFonts w:cs="Times New Roman" w:hint="eastAsia"/>
          <w:kern w:val="2"/>
        </w:rPr>
        <w:t xml:space="preserve"> </w:t>
      </w:r>
      <w:r w:rsidRPr="00B00168">
        <w:rPr>
          <w:rFonts w:cs="Times New Roman" w:hint="eastAsia"/>
          <w:kern w:val="2"/>
        </w:rPr>
        <w:t xml:space="preserve">　　　年　　月　　　日に解散した。</w:t>
      </w:r>
    </w:p>
    <w:p w:rsidR="00EA1A46" w:rsidRDefault="00EA1A46" w:rsidP="00B16E2F">
      <w:pPr>
        <w:widowControl w:val="0"/>
        <w:ind w:firstLineChars="100" w:firstLine="218"/>
        <w:rPr>
          <w:rFonts w:cs="Times New Roman" w:hint="eastAsia"/>
          <w:kern w:val="2"/>
        </w:rPr>
      </w:pPr>
      <w:r>
        <w:rPr>
          <w:rFonts w:cs="Times New Roman" w:hint="eastAsia"/>
          <w:kern w:val="2"/>
        </w:rPr>
        <w:t xml:space="preserve">(2)　</w:t>
      </w:r>
      <w:r w:rsidRPr="00EA1A46">
        <w:rPr>
          <w:rFonts w:cs="Times New Roman" w:hint="eastAsia"/>
          <w:kern w:val="2"/>
        </w:rPr>
        <w:t xml:space="preserve"> </w:t>
      </w:r>
      <w:r w:rsidRPr="00B00168">
        <w:rPr>
          <w:rFonts w:cs="Times New Roman" w:hint="eastAsia"/>
          <w:kern w:val="2"/>
        </w:rPr>
        <w:t xml:space="preserve">　　　年　　月　　　日に合併した。</w:t>
      </w:r>
    </w:p>
    <w:p w:rsidR="00EA1A46" w:rsidRDefault="00EA1A46" w:rsidP="00B16E2F">
      <w:pPr>
        <w:widowControl w:val="0"/>
        <w:ind w:firstLineChars="100" w:firstLine="218"/>
        <w:rPr>
          <w:rFonts w:cs="Times New Roman" w:hint="eastAsia"/>
          <w:kern w:val="2"/>
        </w:rPr>
      </w:pPr>
      <w:r>
        <w:rPr>
          <w:rFonts w:cs="Times New Roman" w:hint="eastAsia"/>
          <w:kern w:val="2"/>
        </w:rPr>
        <w:t xml:space="preserve">(3)　</w:t>
      </w:r>
      <w:r w:rsidRPr="00EA1A46">
        <w:rPr>
          <w:rFonts w:cs="Times New Roman" w:hint="eastAsia"/>
          <w:kern w:val="2"/>
        </w:rPr>
        <w:t xml:space="preserve"> </w:t>
      </w:r>
      <w:r>
        <w:rPr>
          <w:rFonts w:cs="Times New Roman" w:hint="eastAsia"/>
          <w:kern w:val="2"/>
        </w:rPr>
        <w:t xml:space="preserve">　　</w:t>
      </w:r>
      <w:r w:rsidRPr="00B00168">
        <w:rPr>
          <w:rFonts w:cs="Times New Roman" w:hint="eastAsia"/>
          <w:kern w:val="2"/>
        </w:rPr>
        <w:t xml:space="preserve">　年　　月　　　日に市内に事務所を有しなくなった。</w:t>
      </w:r>
    </w:p>
    <w:p w:rsidR="00EA1A46" w:rsidRDefault="00EA1A46" w:rsidP="00EA1A46">
      <w:pPr>
        <w:widowControl w:val="0"/>
        <w:rPr>
          <w:rFonts w:cs="Times New Roman" w:hint="eastAsia"/>
          <w:kern w:val="2"/>
        </w:rPr>
      </w:pPr>
    </w:p>
    <w:p w:rsidR="00EA1A46" w:rsidRDefault="00EA1A46" w:rsidP="00EA1A46">
      <w:pPr>
        <w:widowControl w:val="0"/>
        <w:rPr>
          <w:rFonts w:cs="Times New Roman" w:hint="eastAsia"/>
          <w:kern w:val="2"/>
        </w:rPr>
      </w:pPr>
      <w:r>
        <w:rPr>
          <w:rFonts w:cs="Times New Roman" w:hint="eastAsia"/>
          <w:kern w:val="2"/>
        </w:rPr>
        <w:t>2　変更の内容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8"/>
        <w:gridCol w:w="2258"/>
        <w:gridCol w:w="2258"/>
      </w:tblGrid>
      <w:tr w:rsidR="00D76041" w:rsidRPr="00B00168" w:rsidTr="00EA1A46">
        <w:trPr>
          <w:trHeight w:val="270"/>
        </w:trPr>
        <w:tc>
          <w:tcPr>
            <w:tcW w:w="2257" w:type="dxa"/>
          </w:tcPr>
          <w:p w:rsidR="00D76041" w:rsidRPr="00B00168" w:rsidRDefault="00D76041" w:rsidP="00B00168">
            <w:pPr>
              <w:widowControl w:val="0"/>
              <w:jc w:val="center"/>
              <w:rPr>
                <w:rFonts w:cs="Times New Roman"/>
                <w:kern w:val="2"/>
              </w:rPr>
            </w:pPr>
            <w:r w:rsidRPr="00B00168">
              <w:rPr>
                <w:rFonts w:cs="Times New Roman" w:hint="eastAsia"/>
                <w:kern w:val="2"/>
              </w:rPr>
              <w:t>変更事項</w:t>
            </w:r>
          </w:p>
        </w:tc>
        <w:tc>
          <w:tcPr>
            <w:tcW w:w="2258" w:type="dxa"/>
          </w:tcPr>
          <w:p w:rsidR="00D76041" w:rsidRPr="00B00168" w:rsidRDefault="00D76041" w:rsidP="00B00168">
            <w:pPr>
              <w:widowControl w:val="0"/>
              <w:jc w:val="center"/>
              <w:rPr>
                <w:rFonts w:cs="Times New Roman"/>
                <w:kern w:val="2"/>
              </w:rPr>
            </w:pPr>
            <w:r w:rsidRPr="00B00168">
              <w:rPr>
                <w:rFonts w:cs="Times New Roman" w:hint="eastAsia"/>
                <w:kern w:val="2"/>
              </w:rPr>
              <w:t>変　更　前</w:t>
            </w:r>
          </w:p>
        </w:tc>
        <w:tc>
          <w:tcPr>
            <w:tcW w:w="2258" w:type="dxa"/>
          </w:tcPr>
          <w:p w:rsidR="00D76041" w:rsidRPr="00B00168" w:rsidRDefault="00D76041" w:rsidP="00B00168">
            <w:pPr>
              <w:widowControl w:val="0"/>
              <w:jc w:val="center"/>
              <w:rPr>
                <w:rFonts w:cs="Times New Roman"/>
                <w:kern w:val="2"/>
              </w:rPr>
            </w:pPr>
            <w:r w:rsidRPr="00B00168">
              <w:rPr>
                <w:rFonts w:cs="Times New Roman" w:hint="eastAsia"/>
                <w:kern w:val="2"/>
              </w:rPr>
              <w:t>変　更　後</w:t>
            </w:r>
          </w:p>
        </w:tc>
        <w:tc>
          <w:tcPr>
            <w:tcW w:w="2258" w:type="dxa"/>
          </w:tcPr>
          <w:p w:rsidR="00D76041" w:rsidRPr="00B00168" w:rsidRDefault="00D76041" w:rsidP="00B00168">
            <w:pPr>
              <w:widowControl w:val="0"/>
              <w:jc w:val="center"/>
              <w:rPr>
                <w:rFonts w:cs="Times New Roman"/>
                <w:kern w:val="2"/>
              </w:rPr>
            </w:pPr>
            <w:r w:rsidRPr="00B00168">
              <w:rPr>
                <w:rFonts w:cs="Times New Roman" w:hint="eastAsia"/>
                <w:kern w:val="2"/>
              </w:rPr>
              <w:t>変更年月日</w:t>
            </w:r>
          </w:p>
        </w:tc>
      </w:tr>
      <w:tr w:rsidR="00D76041" w:rsidRPr="00B00168" w:rsidTr="00EA1A46">
        <w:trPr>
          <w:trHeight w:val="2190"/>
        </w:trPr>
        <w:tc>
          <w:tcPr>
            <w:tcW w:w="2257" w:type="dxa"/>
          </w:tcPr>
          <w:p w:rsidR="00D76041" w:rsidRPr="00B00168" w:rsidRDefault="00D76041" w:rsidP="00B00168">
            <w:pPr>
              <w:widowControl w:val="0"/>
              <w:rPr>
                <w:rFonts w:cs="Times New Roman"/>
                <w:kern w:val="2"/>
              </w:rPr>
            </w:pPr>
          </w:p>
          <w:p w:rsidR="00D76041" w:rsidRPr="00B00168" w:rsidRDefault="00D76041" w:rsidP="00B00168">
            <w:pPr>
              <w:widowControl w:val="0"/>
              <w:rPr>
                <w:rFonts w:cs="Times New Roman"/>
                <w:kern w:val="2"/>
              </w:rPr>
            </w:pPr>
          </w:p>
          <w:p w:rsidR="00D76041" w:rsidRPr="00B00168" w:rsidRDefault="00D76041" w:rsidP="00B00168">
            <w:pPr>
              <w:widowControl w:val="0"/>
              <w:rPr>
                <w:rFonts w:cs="Times New Roman"/>
                <w:kern w:val="2"/>
              </w:rPr>
            </w:pPr>
          </w:p>
          <w:p w:rsidR="00D76041" w:rsidRPr="00B00168" w:rsidRDefault="00D76041" w:rsidP="00B00168">
            <w:pPr>
              <w:widowControl w:val="0"/>
              <w:rPr>
                <w:rFonts w:cs="Times New Roman"/>
                <w:kern w:val="2"/>
              </w:rPr>
            </w:pPr>
          </w:p>
          <w:p w:rsidR="00D76041" w:rsidRPr="00B00168" w:rsidRDefault="00D76041" w:rsidP="00B00168">
            <w:pPr>
              <w:widowControl w:val="0"/>
              <w:rPr>
                <w:rFonts w:cs="Times New Roman"/>
                <w:kern w:val="2"/>
              </w:rPr>
            </w:pPr>
          </w:p>
          <w:p w:rsidR="00D76041" w:rsidRPr="00B00168" w:rsidRDefault="00D76041" w:rsidP="00B00168">
            <w:pPr>
              <w:widowControl w:val="0"/>
              <w:rPr>
                <w:rFonts w:cs="Times New Roman"/>
                <w:kern w:val="2"/>
              </w:rPr>
            </w:pPr>
          </w:p>
          <w:p w:rsidR="00D76041" w:rsidRPr="00B00168" w:rsidRDefault="00D76041" w:rsidP="00B00168">
            <w:pPr>
              <w:widowControl w:val="0"/>
              <w:rPr>
                <w:rFonts w:cs="Times New Roman"/>
                <w:kern w:val="2"/>
              </w:rPr>
            </w:pPr>
          </w:p>
          <w:p w:rsidR="00D76041" w:rsidRPr="00B00168" w:rsidRDefault="00D76041" w:rsidP="00B00168">
            <w:pPr>
              <w:widowControl w:val="0"/>
              <w:rPr>
                <w:rFonts w:cs="Times New Roman"/>
                <w:kern w:val="2"/>
              </w:rPr>
            </w:pPr>
          </w:p>
        </w:tc>
        <w:tc>
          <w:tcPr>
            <w:tcW w:w="2258" w:type="dxa"/>
          </w:tcPr>
          <w:p w:rsidR="00D76041" w:rsidRPr="00B00168" w:rsidRDefault="00D76041" w:rsidP="00B00168">
            <w:pPr>
              <w:widowControl w:val="0"/>
              <w:rPr>
                <w:rFonts w:cs="Times New Roman"/>
                <w:kern w:val="2"/>
              </w:rPr>
            </w:pPr>
          </w:p>
        </w:tc>
        <w:tc>
          <w:tcPr>
            <w:tcW w:w="2258" w:type="dxa"/>
          </w:tcPr>
          <w:p w:rsidR="00D76041" w:rsidRPr="00B00168" w:rsidRDefault="00D76041" w:rsidP="00B00168">
            <w:pPr>
              <w:widowControl w:val="0"/>
              <w:rPr>
                <w:rFonts w:cs="Times New Roman"/>
                <w:kern w:val="2"/>
              </w:rPr>
            </w:pPr>
          </w:p>
        </w:tc>
        <w:tc>
          <w:tcPr>
            <w:tcW w:w="2258" w:type="dxa"/>
          </w:tcPr>
          <w:p w:rsidR="00D76041" w:rsidRPr="00B00168" w:rsidRDefault="00D76041" w:rsidP="00B00168">
            <w:pPr>
              <w:widowControl w:val="0"/>
              <w:rPr>
                <w:rFonts w:cs="Times New Roman"/>
                <w:kern w:val="2"/>
              </w:rPr>
            </w:pPr>
          </w:p>
        </w:tc>
      </w:tr>
    </w:tbl>
    <w:p w:rsidR="008D2FCB" w:rsidRDefault="008D2FCB" w:rsidP="00862E3F">
      <w:pPr>
        <w:widowControl w:val="0"/>
      </w:pPr>
    </w:p>
    <w:sectPr w:rsidR="008D2FCB" w:rsidSect="00FE7EB9">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E7D" w:rsidRDefault="001C4E7D" w:rsidP="006669C3">
      <w:r>
        <w:separator/>
      </w:r>
    </w:p>
  </w:endnote>
  <w:endnote w:type="continuationSeparator" w:id="0">
    <w:p w:rsidR="001C4E7D" w:rsidRDefault="001C4E7D" w:rsidP="0066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E7D" w:rsidRDefault="001C4E7D" w:rsidP="006669C3">
      <w:r>
        <w:separator/>
      </w:r>
    </w:p>
  </w:footnote>
  <w:footnote w:type="continuationSeparator" w:id="0">
    <w:p w:rsidR="001C4E7D" w:rsidRDefault="001C4E7D" w:rsidP="0066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NotTrackMoves/>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9C3"/>
    <w:rsid w:val="00040E0A"/>
    <w:rsid w:val="00072032"/>
    <w:rsid w:val="000B07F2"/>
    <w:rsid w:val="00177799"/>
    <w:rsid w:val="001C4E7D"/>
    <w:rsid w:val="00303496"/>
    <w:rsid w:val="00403C1F"/>
    <w:rsid w:val="004B6109"/>
    <w:rsid w:val="00562231"/>
    <w:rsid w:val="005B436B"/>
    <w:rsid w:val="0062620A"/>
    <w:rsid w:val="006669C3"/>
    <w:rsid w:val="00711FD2"/>
    <w:rsid w:val="007475E2"/>
    <w:rsid w:val="00751271"/>
    <w:rsid w:val="007516F2"/>
    <w:rsid w:val="0075240D"/>
    <w:rsid w:val="007F5BAD"/>
    <w:rsid w:val="00836214"/>
    <w:rsid w:val="00843AE6"/>
    <w:rsid w:val="00862E3F"/>
    <w:rsid w:val="008D2FCB"/>
    <w:rsid w:val="0091515F"/>
    <w:rsid w:val="00965E2B"/>
    <w:rsid w:val="009E600A"/>
    <w:rsid w:val="00A068F3"/>
    <w:rsid w:val="00B00168"/>
    <w:rsid w:val="00B06E1C"/>
    <w:rsid w:val="00B16E2F"/>
    <w:rsid w:val="00B77239"/>
    <w:rsid w:val="00BD5B76"/>
    <w:rsid w:val="00C22422"/>
    <w:rsid w:val="00C5084B"/>
    <w:rsid w:val="00D37F16"/>
    <w:rsid w:val="00D76041"/>
    <w:rsid w:val="00D85E19"/>
    <w:rsid w:val="00DB61A4"/>
    <w:rsid w:val="00E535D9"/>
    <w:rsid w:val="00EA1A46"/>
    <w:rsid w:val="00EC2411"/>
    <w:rsid w:val="00EC4921"/>
    <w:rsid w:val="00ED711C"/>
    <w:rsid w:val="00F937A8"/>
    <w:rsid w:val="00FD3DA5"/>
    <w:rsid w:val="00FE7EB9"/>
    <w:rsid w:val="00FF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229D27-3C3C-4F4E-8A2B-514141A9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6669C3"/>
    <w:pPr>
      <w:tabs>
        <w:tab w:val="center" w:pos="4252"/>
        <w:tab w:val="right" w:pos="8504"/>
      </w:tabs>
      <w:snapToGrid w:val="0"/>
    </w:pPr>
  </w:style>
  <w:style w:type="character" w:customStyle="1" w:styleId="a6">
    <w:name w:val="ヘッダー (文字)"/>
    <w:link w:val="a5"/>
    <w:uiPriority w:val="99"/>
    <w:locked/>
    <w:rsid w:val="006669C3"/>
    <w:rPr>
      <w:rFonts w:ascii="ＭＳ 明朝" w:eastAsia="ＭＳ 明朝" w:hAnsi="ＭＳ 明朝" w:cs="ＭＳ 明朝"/>
      <w:sz w:val="21"/>
      <w:szCs w:val="21"/>
    </w:rPr>
  </w:style>
  <w:style w:type="paragraph" w:styleId="a7">
    <w:name w:val="footer"/>
    <w:basedOn w:val="a"/>
    <w:link w:val="a8"/>
    <w:uiPriority w:val="99"/>
    <w:unhideWhenUsed/>
    <w:rsid w:val="006669C3"/>
    <w:pPr>
      <w:tabs>
        <w:tab w:val="center" w:pos="4252"/>
        <w:tab w:val="right" w:pos="8504"/>
      </w:tabs>
      <w:snapToGrid w:val="0"/>
    </w:pPr>
  </w:style>
  <w:style w:type="character" w:customStyle="1" w:styleId="a8">
    <w:name w:val="フッター (文字)"/>
    <w:link w:val="a7"/>
    <w:uiPriority w:val="99"/>
    <w:locked/>
    <w:rsid w:val="006669C3"/>
    <w:rPr>
      <w:rFonts w:ascii="ＭＳ 明朝" w:eastAsia="ＭＳ 明朝" w:hAnsi="ＭＳ 明朝" w:cs="ＭＳ 明朝"/>
      <w:sz w:val="21"/>
      <w:szCs w:val="21"/>
    </w:rPr>
  </w:style>
  <w:style w:type="paragraph" w:customStyle="1" w:styleId="a9">
    <w:name w:val="改正文題名ブロックスタイル"/>
    <w:basedOn w:val="a"/>
    <w:rsid w:val="00403C1F"/>
    <w:pPr>
      <w:ind w:leftChars="300" w:rightChars="300"/>
    </w:pPr>
  </w:style>
  <w:style w:type="paragraph" w:customStyle="1" w:styleId="aa">
    <w:name w:val="改正文本文ブロックスタイル_通常"/>
    <w:basedOn w:val="a"/>
    <w:rsid w:val="00403C1F"/>
    <w:pPr>
      <w:ind w:firstLineChars="100"/>
    </w:pPr>
  </w:style>
  <w:style w:type="paragraph" w:styleId="ab">
    <w:name w:val="Balloon Text"/>
    <w:basedOn w:val="a"/>
    <w:link w:val="ac"/>
    <w:uiPriority w:val="99"/>
    <w:semiHidden/>
    <w:unhideWhenUsed/>
    <w:rsid w:val="00751271"/>
    <w:rPr>
      <w:rFonts w:ascii="Arial" w:eastAsia="ＭＳ ゴシック" w:hAnsi="Arial" w:cs="Times New Roman"/>
      <w:sz w:val="18"/>
      <w:szCs w:val="18"/>
    </w:rPr>
  </w:style>
  <w:style w:type="character" w:customStyle="1" w:styleId="ac">
    <w:name w:val="吹き出し (文字)"/>
    <w:link w:val="ab"/>
    <w:uiPriority w:val="99"/>
    <w:semiHidden/>
    <w:rsid w:val="00751271"/>
    <w:rPr>
      <w:rFonts w:ascii="Arial" w:eastAsia="ＭＳ ゴシック" w:hAnsi="Arial" w:cs="Times New Roman"/>
      <w:sz w:val="18"/>
      <w:szCs w:val="18"/>
    </w:rPr>
  </w:style>
  <w:style w:type="table" w:styleId="ad">
    <w:name w:val="Table Grid"/>
    <w:basedOn w:val="a1"/>
    <w:uiPriority w:val="59"/>
    <w:rsid w:val="00D7604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1">
    <w:name w:val="表 (格子)1"/>
    <w:basedOn w:val="a1"/>
    <w:next w:val="ad"/>
    <w:uiPriority w:val="59"/>
    <w:rsid w:val="00D7604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彦根市寄附金税額控除の対象となる特定非営利活動法人の条例指定に係る申出の資格、手続等を定める規則</vt:lpstr>
      <vt:lpstr>彦根市寄附金税額控除の対象となる特定非営利活動法人の条例指定に係る申出の資格、手続等を定める規則</vt:lpstr>
    </vt:vector>
  </TitlesOfParts>
  <Company>Microsoft</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彦根市寄附金税額控除の対象となる特定非営利活動法人の条例指定に係る申出の資格、手続等を定める規則</dc:title>
  <dc:subject/>
  <dc:creator>AutoBVT</dc:creator>
  <cp:keywords/>
  <cp:lastModifiedBy>Hidenori Suzuki</cp:lastModifiedBy>
  <cp:revision>2</cp:revision>
  <cp:lastPrinted>2014-04-17T10:34:00Z</cp:lastPrinted>
  <dcterms:created xsi:type="dcterms:W3CDTF">2025-09-12T14:43:00Z</dcterms:created>
  <dcterms:modified xsi:type="dcterms:W3CDTF">2025-09-12T14:43:00Z</dcterms:modified>
</cp:coreProperties>
</file>