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357" w:rsidRDefault="006E1357" w:rsidP="003F1884">
      <w:pPr>
        <w:pStyle w:val="aff2"/>
        <w:wordWrap w:val="0"/>
        <w:spacing w:line="240" w:lineRule="atLeast"/>
        <w:ind w:right="653" w:firstLineChars="100" w:firstLine="218"/>
        <w:rPr>
          <w:rFonts w:hint="eastAsia"/>
        </w:rPr>
      </w:pPr>
      <w:r>
        <w:rPr>
          <w:rFonts w:hint="eastAsia"/>
        </w:rPr>
        <w:t>様式第2号(第8条関係)</w:t>
      </w:r>
    </w:p>
    <w:p w:rsidR="006E1357" w:rsidRDefault="006E1357" w:rsidP="006E1357">
      <w:pPr>
        <w:pStyle w:val="aff6"/>
        <w:wordWrap w:val="0"/>
        <w:spacing w:line="240" w:lineRule="atLeast"/>
        <w:ind w:leftChars="0" w:firstLineChars="100" w:firstLine="218"/>
        <w:rPr>
          <w:rFonts w:hint="eastAsia"/>
        </w:rPr>
      </w:pPr>
      <w:r>
        <w:rPr>
          <w:rFonts w:hint="eastAsia"/>
        </w:rPr>
        <w:t>保育料等滞納者財産差押職員証</w:t>
      </w:r>
    </w:p>
    <w:p w:rsidR="006E1357" w:rsidRDefault="006E1357" w:rsidP="00DF6F46">
      <w:pPr>
        <w:ind w:firstLineChars="900" w:firstLine="1958"/>
        <w:rPr>
          <w:rFonts w:hint="eastAsia"/>
        </w:rPr>
      </w:pPr>
      <w:r>
        <w:rPr>
          <w:rFonts w:hint="eastAsia"/>
        </w:rPr>
        <w:t>(表)　　　　　　　　　　　　　　　　　　(裏)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6E1357" w:rsidTr="006E135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57" w:rsidRDefault="006E1357">
            <w:pPr>
              <w:ind w:right="210"/>
              <w:jc w:val="right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</w:rPr>
              <w:pict>
                <v:rect id="_x0000_s1028" style="position:absolute;left:0;text-align:left;margin-left:11.3pt;margin-top:15pt;width:45.75pt;height:57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" strokeweight=".5pt">
                  <v:textbox style="mso-next-textbox:#_x0000_s1028">
                    <w:txbxContent>
                      <w:p w:rsidR="006E1357" w:rsidRDefault="006E1357" w:rsidP="006E135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Cs w:val="22"/>
              </w:rPr>
              <w:t>第　　号</w:t>
            </w:r>
          </w:p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  <w:p w:rsidR="006E1357" w:rsidRDefault="006E1357">
            <w:pPr>
              <w:ind w:firstLineChars="300" w:firstLine="653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　　　　　保育料等滞納者</w:t>
            </w:r>
          </w:p>
          <w:p w:rsidR="006E1357" w:rsidRDefault="006E1357">
            <w:pPr>
              <w:ind w:firstLineChars="900" w:firstLine="195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財産差押職員証</w:t>
            </w:r>
          </w:p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  <w:p w:rsidR="006E1357" w:rsidRDefault="006E1357">
            <w:pPr>
              <w:ind w:firstLineChars="700" w:firstLine="1523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氏名</w:t>
            </w:r>
          </w:p>
          <w:p w:rsidR="006E1357" w:rsidRDefault="006E1357">
            <w:pPr>
              <w:ind w:firstLineChars="700" w:firstLine="1523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生年月日</w:t>
            </w:r>
          </w:p>
          <w:p w:rsidR="006E1357" w:rsidRDefault="006E1357">
            <w:pPr>
              <w:ind w:firstLineChars="1000" w:firstLine="2176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年　月　日交付</w:t>
            </w:r>
          </w:p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  <w:p w:rsidR="006E1357" w:rsidRDefault="006E1357">
            <w:pPr>
              <w:ind w:firstLineChars="300" w:firstLine="653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彦根市長　　　　　　　　</w:t>
            </w:r>
            <w:r w:rsidRPr="00DF6F46">
              <w:rPr>
                <w:rFonts w:hint="eastAsia"/>
                <w:kern w:val="2"/>
                <w:szCs w:val="22"/>
                <w:bdr w:val="single" w:sz="4" w:space="0" w:color="auto"/>
              </w:rPr>
              <w:t>印</w:t>
            </w:r>
          </w:p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E4" w:rsidRDefault="006E1357" w:rsidP="00860CE4">
            <w:pPr>
              <w:spacing w:line="300" w:lineRule="exact"/>
              <w:ind w:left="109" w:hangingChars="50" w:hanging="109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1　この証票は、保育料等に係る財産</w:t>
            </w:r>
            <w:r w:rsidR="00860CE4">
              <w:rPr>
                <w:rFonts w:hint="eastAsia"/>
                <w:kern w:val="2"/>
                <w:szCs w:val="22"/>
              </w:rPr>
              <w:t>の</w:t>
            </w:r>
          </w:p>
          <w:p w:rsidR="006E1357" w:rsidRDefault="006E1357" w:rsidP="00860CE4">
            <w:pPr>
              <w:spacing w:line="300" w:lineRule="exact"/>
              <w:ind w:leftChars="100" w:left="21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差押を行う場合には、必ず携帯しなければならない。</w:t>
            </w:r>
          </w:p>
          <w:p w:rsidR="006E1357" w:rsidRDefault="006E1357">
            <w:pPr>
              <w:spacing w:line="300" w:lineRule="exact"/>
              <w:ind w:left="109" w:hangingChars="50" w:hanging="109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2　この証票は、関係人の請求があった</w:t>
            </w:r>
          </w:p>
          <w:p w:rsidR="006E1357" w:rsidRDefault="006E1357">
            <w:pPr>
              <w:spacing w:line="300" w:lineRule="exact"/>
              <w:ind w:leftChars="100" w:left="21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ときは、いつでもこれを提示しなければならない。</w:t>
            </w:r>
          </w:p>
          <w:p w:rsidR="006E1357" w:rsidRDefault="006E1357">
            <w:pPr>
              <w:spacing w:line="300" w:lineRule="exact"/>
              <w:ind w:left="109" w:hangingChars="50" w:hanging="109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3　この証票は、他人に貸与し、または</w:t>
            </w:r>
          </w:p>
          <w:p w:rsidR="006E1357" w:rsidRDefault="006E1357">
            <w:pPr>
              <w:spacing w:line="300" w:lineRule="exact"/>
              <w:ind w:firstLineChars="100" w:firstLine="21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譲渡してはならない。</w:t>
            </w:r>
          </w:p>
          <w:p w:rsidR="006E1357" w:rsidRDefault="006E1357">
            <w:pPr>
              <w:spacing w:line="300" w:lineRule="exact"/>
              <w:ind w:left="109" w:hangingChars="50" w:hanging="109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4　身分を失ったときは、この証票を直</w:t>
            </w:r>
          </w:p>
          <w:p w:rsidR="006E1357" w:rsidRDefault="006E1357">
            <w:pPr>
              <w:spacing w:line="300" w:lineRule="exact"/>
              <w:ind w:firstLineChars="100" w:firstLine="21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ちに返却しなければならない。</w:t>
            </w:r>
          </w:p>
        </w:tc>
      </w:tr>
    </w:tbl>
    <w:p w:rsidR="00FF4199" w:rsidRPr="006E1357" w:rsidRDefault="00FF4199" w:rsidP="003F1884">
      <w:pPr>
        <w:pStyle w:val="a7"/>
        <w:wordWrap w:val="0"/>
        <w:spacing w:line="240" w:lineRule="atLeast"/>
        <w:ind w:left="871" w:hanging="218"/>
      </w:pPr>
    </w:p>
    <w:sectPr w:rsidR="00FF4199" w:rsidRPr="006E1357" w:rsidSect="00E53325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168" w:rsidRDefault="00021168" w:rsidP="00CF2246">
      <w:r>
        <w:separator/>
      </w:r>
    </w:p>
  </w:endnote>
  <w:endnote w:type="continuationSeparator" w:id="0">
    <w:p w:rsidR="00021168" w:rsidRDefault="00021168" w:rsidP="00CF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168" w:rsidRDefault="00021168" w:rsidP="00CF2246">
      <w:r>
        <w:separator/>
      </w:r>
    </w:p>
  </w:footnote>
  <w:footnote w:type="continuationSeparator" w:id="0">
    <w:p w:rsidR="00021168" w:rsidRDefault="00021168" w:rsidP="00CF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830"/>
    <w:rsid w:val="00021168"/>
    <w:rsid w:val="000F4B19"/>
    <w:rsid w:val="00213C7F"/>
    <w:rsid w:val="003F1884"/>
    <w:rsid w:val="00487C0C"/>
    <w:rsid w:val="005873BF"/>
    <w:rsid w:val="005A5E07"/>
    <w:rsid w:val="005C4FEF"/>
    <w:rsid w:val="00635165"/>
    <w:rsid w:val="006E1357"/>
    <w:rsid w:val="00860CE4"/>
    <w:rsid w:val="00980BC3"/>
    <w:rsid w:val="009D667D"/>
    <w:rsid w:val="00A402E2"/>
    <w:rsid w:val="00C271E5"/>
    <w:rsid w:val="00CE2830"/>
    <w:rsid w:val="00CF2246"/>
    <w:rsid w:val="00D16955"/>
    <w:rsid w:val="00DF6F46"/>
    <w:rsid w:val="00E320E2"/>
    <w:rsid w:val="00E53325"/>
    <w:rsid w:val="00EA4C5C"/>
    <w:rsid w:val="00FE6443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036310F-A5F9-43A4-88DF-8169E6CF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CF224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CF2246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CF224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CF2246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Hidenori Suzuki</cp:lastModifiedBy>
  <cp:revision>2</cp:revision>
  <dcterms:created xsi:type="dcterms:W3CDTF">2025-09-12T14:52:00Z</dcterms:created>
  <dcterms:modified xsi:type="dcterms:W3CDTF">2025-09-12T14:52:00Z</dcterms:modified>
</cp:coreProperties>
</file>