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FE8" w:rsidRPr="00950A4D" w:rsidRDefault="00AE6A6B" w:rsidP="00E81B4C">
      <w:pPr>
        <w:wordWrap w:val="0"/>
        <w:ind w:firstLineChars="100" w:firstLine="210"/>
        <w:rPr>
          <w:kern w:val="2"/>
          <w:sz w:val="21"/>
        </w:rPr>
      </w:pPr>
      <w:r w:rsidRPr="00950A4D">
        <w:rPr>
          <w:rFonts w:hint="eastAsia"/>
          <w:kern w:val="2"/>
          <w:sz w:val="21"/>
        </w:rPr>
        <w:t>様式第</w:t>
      </w:r>
      <w:r w:rsidRPr="00950A4D">
        <w:rPr>
          <w:kern w:val="2"/>
          <w:sz w:val="21"/>
        </w:rPr>
        <w:t>16</w:t>
      </w:r>
      <w:r w:rsidRPr="00950A4D">
        <w:rPr>
          <w:rFonts w:hint="eastAsia"/>
          <w:kern w:val="2"/>
          <w:sz w:val="21"/>
        </w:rPr>
        <w:t>号</w:t>
      </w:r>
      <w:r w:rsidR="00FC087D">
        <w:rPr>
          <w:rFonts w:hint="eastAsia"/>
          <w:kern w:val="2"/>
          <w:sz w:val="21"/>
        </w:rPr>
        <w:t>(</w:t>
      </w:r>
      <w:r w:rsidRPr="00950A4D">
        <w:rPr>
          <w:rFonts w:hint="eastAsia"/>
          <w:kern w:val="2"/>
          <w:sz w:val="21"/>
        </w:rPr>
        <w:t>第</w:t>
      </w:r>
      <w:r w:rsidRPr="00950A4D">
        <w:rPr>
          <w:kern w:val="2"/>
          <w:sz w:val="21"/>
        </w:rPr>
        <w:t>16</w:t>
      </w:r>
      <w:r w:rsidRPr="00950A4D">
        <w:rPr>
          <w:rFonts w:hint="eastAsia"/>
          <w:kern w:val="2"/>
          <w:sz w:val="21"/>
        </w:rPr>
        <w:t>条</w:t>
      </w:r>
      <w:r w:rsidR="00A02FE8" w:rsidRPr="00950A4D">
        <w:rPr>
          <w:rFonts w:hint="eastAsia"/>
          <w:kern w:val="2"/>
          <w:sz w:val="21"/>
        </w:rPr>
        <w:t>関係</w:t>
      </w:r>
      <w:r w:rsidR="00FC087D">
        <w:rPr>
          <w:rFonts w:hint="eastAsia"/>
          <w:kern w:val="2"/>
          <w:sz w:val="21"/>
        </w:rPr>
        <w:t>)</w:t>
      </w:r>
    </w:p>
    <w:p w:rsidR="00A02FE8" w:rsidRPr="00D63B1B" w:rsidRDefault="00566A99" w:rsidP="009166FC">
      <w:pPr>
        <w:autoSpaceDN w:val="0"/>
        <w:ind w:firstLineChars="100" w:firstLine="210"/>
        <w:jc w:val="righ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</w:t>
      </w:r>
      <w:r w:rsidR="00A02FE8" w:rsidRPr="00D63B1B">
        <w:rPr>
          <w:rFonts w:hint="eastAsia"/>
          <w:sz w:val="21"/>
          <w:szCs w:val="21"/>
        </w:rPr>
        <w:t xml:space="preserve">　　年　　月　　日</w:t>
      </w:r>
    </w:p>
    <w:p w:rsidR="00A02FE8" w:rsidRPr="00D63B1B" w:rsidRDefault="00FC087D" w:rsidP="009166FC">
      <w:pPr>
        <w:autoSpaceDN w:val="0"/>
        <w:ind w:firstLineChars="100" w:firstLine="21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(</w:t>
      </w:r>
      <w:r w:rsidR="00AE6A6B" w:rsidRPr="00D63B1B">
        <w:rPr>
          <w:rFonts w:hint="eastAsia"/>
          <w:sz w:val="21"/>
          <w:szCs w:val="21"/>
        </w:rPr>
        <w:t>報告</w:t>
      </w:r>
      <w:r w:rsidR="00A02FE8" w:rsidRPr="00D63B1B">
        <w:rPr>
          <w:rFonts w:hint="eastAsia"/>
          <w:sz w:val="21"/>
          <w:szCs w:val="21"/>
        </w:rPr>
        <w:t>先</w:t>
      </w:r>
      <w:r>
        <w:rPr>
          <w:rFonts w:hint="eastAsia"/>
          <w:sz w:val="21"/>
          <w:szCs w:val="21"/>
        </w:rPr>
        <w:t>)彦根</w:t>
      </w:r>
      <w:r w:rsidR="00A02FE8" w:rsidRPr="00D63B1B">
        <w:rPr>
          <w:rFonts w:hint="eastAsia"/>
          <w:sz w:val="21"/>
          <w:szCs w:val="21"/>
        </w:rPr>
        <w:t>市長</w:t>
      </w:r>
    </w:p>
    <w:p w:rsidR="00A02FE8" w:rsidRPr="00D63B1B" w:rsidRDefault="00A02FE8" w:rsidP="009166FC">
      <w:pPr>
        <w:autoSpaceDN w:val="0"/>
        <w:ind w:firstLineChars="100" w:firstLine="210"/>
        <w:rPr>
          <w:sz w:val="21"/>
          <w:szCs w:val="21"/>
        </w:rPr>
      </w:pPr>
    </w:p>
    <w:p w:rsidR="00DF04CF" w:rsidRPr="00D63B1B" w:rsidRDefault="00DF04CF" w:rsidP="00F019A0">
      <w:pPr>
        <w:overflowPunct w:val="0"/>
        <w:autoSpaceDE w:val="0"/>
        <w:autoSpaceDN w:val="0"/>
        <w:spacing w:line="240" w:lineRule="atLeast"/>
        <w:ind w:firstLineChars="1400" w:firstLine="294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許可事業者　　住　　所</w:t>
      </w:r>
    </w:p>
    <w:p w:rsidR="00DF04CF" w:rsidRPr="00D63B1B" w:rsidRDefault="00F019A0" w:rsidP="00F019A0">
      <w:pPr>
        <w:overflowPunct w:val="0"/>
        <w:autoSpaceDE w:val="0"/>
        <w:autoSpaceDN w:val="0"/>
        <w:spacing w:line="240" w:lineRule="atLeast"/>
        <w:ind w:firstLineChars="1850" w:firstLine="4440"/>
        <w:jc w:val="left"/>
        <w:rPr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0.1pt;margin-top:13.15pt;width:220.5pt;height:33.9pt;z-index:251657728" adj="4800" strokeweight=".5pt">
            <v:textbox inset="5.85pt,.7pt,5.85pt,.7pt"/>
          </v:shape>
        </w:pict>
      </w:r>
      <w:r w:rsidR="00DF04CF" w:rsidRPr="00D63B1B">
        <w:rPr>
          <w:rFonts w:hint="eastAsia"/>
          <w:sz w:val="21"/>
          <w:szCs w:val="21"/>
        </w:rPr>
        <w:t>氏　　名</w:t>
      </w:r>
      <w:r w:rsidR="00DF04CF" w:rsidRPr="00D63B1B">
        <w:rPr>
          <w:sz w:val="21"/>
          <w:szCs w:val="21"/>
        </w:rPr>
        <w:t xml:space="preserve"> </w:t>
      </w:r>
      <w:r w:rsidR="00DF04CF" w:rsidRPr="00D63B1B">
        <w:rPr>
          <w:rFonts w:hint="eastAsia"/>
          <w:sz w:val="21"/>
          <w:szCs w:val="21"/>
        </w:rPr>
        <w:t xml:space="preserve">　　　　　　　　</w:t>
      </w:r>
      <w:r w:rsidR="00DF04CF" w:rsidRPr="00D63B1B">
        <w:rPr>
          <w:sz w:val="21"/>
          <w:szCs w:val="21"/>
        </w:rPr>
        <w:t xml:space="preserve"> </w:t>
      </w:r>
      <w:r w:rsidR="00DF04CF" w:rsidRPr="00D63B1B">
        <w:rPr>
          <w:rFonts w:hint="eastAsia"/>
          <w:sz w:val="21"/>
          <w:szCs w:val="21"/>
        </w:rPr>
        <w:t xml:space="preserve">　　　　</w:t>
      </w:r>
    </w:p>
    <w:p w:rsidR="00DF04CF" w:rsidRPr="00D63B1B" w:rsidRDefault="00DF04CF" w:rsidP="00F019A0">
      <w:pPr>
        <w:autoSpaceDN w:val="0"/>
        <w:spacing w:line="240" w:lineRule="atLeast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法人にあっては、主たる事務所の所在地、</w:t>
      </w:r>
    </w:p>
    <w:p w:rsidR="00DF04CF" w:rsidRPr="00D63B1B" w:rsidRDefault="00DF04CF" w:rsidP="002B5470">
      <w:pPr>
        <w:autoSpaceDN w:val="0"/>
        <w:spacing w:line="240" w:lineRule="atLeast"/>
        <w:ind w:firstLineChars="2100" w:firstLine="44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その名称</w:t>
      </w:r>
      <w:r w:rsidR="002B5470">
        <w:rPr>
          <w:rFonts w:hint="eastAsia"/>
          <w:sz w:val="21"/>
          <w:szCs w:val="21"/>
        </w:rPr>
        <w:t>および</w:t>
      </w:r>
      <w:r w:rsidRPr="00D63B1B">
        <w:rPr>
          <w:rFonts w:hint="eastAsia"/>
          <w:sz w:val="21"/>
          <w:szCs w:val="21"/>
        </w:rPr>
        <w:t>代表者の氏名</w:t>
      </w:r>
    </w:p>
    <w:p w:rsidR="00AE6A6B" w:rsidRPr="00D63B1B" w:rsidRDefault="00DF04CF" w:rsidP="00F019A0">
      <w:pPr>
        <w:overflowPunct w:val="0"/>
        <w:autoSpaceDE w:val="0"/>
        <w:autoSpaceDN w:val="0"/>
        <w:spacing w:line="240" w:lineRule="atLeast"/>
        <w:ind w:right="84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　　　　　　　　　電話番号</w:t>
      </w:r>
    </w:p>
    <w:p w:rsidR="00F019A0" w:rsidRPr="00D63B1B" w:rsidRDefault="00F019A0" w:rsidP="00F019A0">
      <w:pPr>
        <w:autoSpaceDN w:val="0"/>
        <w:ind w:firstLineChars="100" w:firstLine="210"/>
        <w:rPr>
          <w:sz w:val="21"/>
          <w:szCs w:val="21"/>
        </w:rPr>
      </w:pPr>
    </w:p>
    <w:p w:rsidR="00F019A0" w:rsidRPr="00D63B1B" w:rsidRDefault="00F019A0" w:rsidP="00F019A0">
      <w:pPr>
        <w:autoSpaceDN w:val="0"/>
        <w:ind w:firstLineChars="100" w:firstLine="210"/>
        <w:jc w:val="center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</w:t>
      </w:r>
      <w:r w:rsidRPr="00D63B1B">
        <w:rPr>
          <w:rFonts w:hint="eastAsia"/>
          <w:sz w:val="21"/>
          <w:szCs w:val="21"/>
        </w:rPr>
        <w:t>搬入報告書</w:t>
      </w:r>
    </w:p>
    <w:p w:rsidR="00F019A0" w:rsidRPr="00D63B1B" w:rsidRDefault="00F019A0" w:rsidP="00F019A0">
      <w:pPr>
        <w:autoSpaceDN w:val="0"/>
        <w:ind w:firstLineChars="100" w:firstLine="210"/>
        <w:rPr>
          <w:sz w:val="21"/>
          <w:szCs w:val="21"/>
        </w:rPr>
      </w:pPr>
    </w:p>
    <w:p w:rsidR="00A02FE8" w:rsidRPr="00D63B1B" w:rsidRDefault="00FC087D" w:rsidP="009166FC">
      <w:pPr>
        <w:autoSpaceDN w:val="0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土砂等による</w:t>
      </w:r>
      <w:r w:rsidR="00721ED5">
        <w:rPr>
          <w:rFonts w:hint="eastAsia"/>
          <w:sz w:val="21"/>
          <w:szCs w:val="21"/>
        </w:rPr>
        <w:t>土地の</w:t>
      </w:r>
      <w:r w:rsidR="00CD728B" w:rsidRPr="00CD728B">
        <w:rPr>
          <w:rFonts w:hint="eastAsia"/>
          <w:sz w:val="21"/>
          <w:szCs w:val="21"/>
        </w:rPr>
        <w:t>埋立て等</w:t>
      </w:r>
      <w:r w:rsidR="00F07661">
        <w:rPr>
          <w:rFonts w:hint="eastAsia"/>
          <w:sz w:val="21"/>
          <w:szCs w:val="21"/>
        </w:rPr>
        <w:t>の許可</w:t>
      </w:r>
      <w:r w:rsidR="00CD728B" w:rsidRPr="00CD728B">
        <w:rPr>
          <w:rFonts w:hint="eastAsia"/>
          <w:sz w:val="21"/>
          <w:szCs w:val="21"/>
        </w:rPr>
        <w:t>に係</w:t>
      </w:r>
      <w:r w:rsidR="00F07661">
        <w:rPr>
          <w:rFonts w:hint="eastAsia"/>
          <w:sz w:val="21"/>
          <w:szCs w:val="21"/>
        </w:rPr>
        <w:t>る土砂</w:t>
      </w:r>
      <w:r>
        <w:rPr>
          <w:rFonts w:hint="eastAsia"/>
          <w:sz w:val="21"/>
          <w:szCs w:val="21"/>
        </w:rPr>
        <w:t>等</w:t>
      </w:r>
      <w:r w:rsidR="00F07661">
        <w:rPr>
          <w:rFonts w:hint="eastAsia"/>
          <w:sz w:val="21"/>
          <w:szCs w:val="21"/>
        </w:rPr>
        <w:t>の搬入について</w:t>
      </w:r>
      <w:r w:rsidR="00CD728B">
        <w:rPr>
          <w:rFonts w:hint="eastAsia"/>
          <w:sz w:val="21"/>
          <w:szCs w:val="21"/>
        </w:rPr>
        <w:t>、</w:t>
      </w:r>
      <w:r w:rsidR="00A02FE8" w:rsidRPr="00D63B1B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</w:t>
      </w:r>
      <w:r w:rsidR="00A02FE8" w:rsidRPr="00D63B1B">
        <w:rPr>
          <w:rFonts w:hint="eastAsia"/>
          <w:sz w:val="21"/>
          <w:szCs w:val="21"/>
        </w:rPr>
        <w:t>の発生場所</w:t>
      </w:r>
      <w:r>
        <w:rPr>
          <w:rFonts w:hint="eastAsia"/>
          <w:sz w:val="21"/>
          <w:szCs w:val="21"/>
        </w:rPr>
        <w:t>および</w:t>
      </w:r>
      <w:r w:rsidR="00A02FE8" w:rsidRPr="00D63B1B">
        <w:rPr>
          <w:rFonts w:hint="eastAsia"/>
          <w:sz w:val="21"/>
          <w:szCs w:val="21"/>
        </w:rPr>
        <w:t>土砂</w:t>
      </w:r>
      <w:r>
        <w:rPr>
          <w:rFonts w:hint="eastAsia"/>
          <w:sz w:val="21"/>
          <w:szCs w:val="21"/>
        </w:rPr>
        <w:t>等</w:t>
      </w:r>
      <w:r w:rsidR="00A02FE8" w:rsidRPr="00D63B1B">
        <w:rPr>
          <w:rFonts w:hint="eastAsia"/>
          <w:sz w:val="21"/>
          <w:szCs w:val="21"/>
        </w:rPr>
        <w:t>の汚染のおそれがないことを確認したので、次のとおり報告します。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0"/>
        <w:gridCol w:w="6225"/>
      </w:tblGrid>
      <w:tr w:rsidR="00A02FE8" w:rsidRPr="00D63B1B" w:rsidTr="00E81B4C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F019A0">
            <w:pPr>
              <w:autoSpaceDN w:val="0"/>
              <w:jc w:val="lef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許可年月日</w:t>
            </w:r>
            <w:r w:rsidR="00FC087D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566A99" w:rsidP="00FC087D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FB3CA5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="00AE6A6B"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第　　　　　　　号</w:t>
            </w:r>
          </w:p>
        </w:tc>
      </w:tr>
      <w:tr w:rsidR="00A02FE8" w:rsidRPr="00D63B1B" w:rsidTr="00E81B4C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721ED5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埋立て等区域の位置</w:t>
            </w:r>
          </w:p>
        </w:tc>
        <w:tc>
          <w:tcPr>
            <w:tcW w:w="6225" w:type="dxa"/>
          </w:tcPr>
          <w:p w:rsidR="00A02FE8" w:rsidRPr="00D63B1B" w:rsidRDefault="00A02FE8" w:rsidP="009166FC">
            <w:pPr>
              <w:autoSpaceDN w:val="0"/>
              <w:ind w:left="61"/>
              <w:rPr>
                <w:sz w:val="21"/>
                <w:szCs w:val="21"/>
              </w:rPr>
            </w:pPr>
          </w:p>
        </w:tc>
      </w:tr>
      <w:tr w:rsidR="00A02FE8" w:rsidRPr="00D63B1B" w:rsidTr="00E81B4C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FC087D" w:rsidP="00721ED5">
            <w:pPr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土地の</w:t>
            </w:r>
            <w:r w:rsidR="00A02FE8" w:rsidRPr="00D63B1B">
              <w:rPr>
                <w:rFonts w:hint="eastAsia"/>
                <w:sz w:val="21"/>
                <w:szCs w:val="21"/>
              </w:rPr>
              <w:t>埋立て等の期間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566A99" w:rsidP="009166FC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FB3CA5">
              <w:rPr>
                <w:rFonts w:hint="eastAsia"/>
                <w:sz w:val="21"/>
                <w:szCs w:val="21"/>
              </w:rPr>
              <w:t xml:space="preserve">　　</w:t>
            </w:r>
            <w:r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FB3CA5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E81B4C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A82CFA">
            <w:pPr>
              <w:autoSpaceDN w:val="0"/>
              <w:rPr>
                <w:sz w:val="21"/>
                <w:szCs w:val="21"/>
              </w:rPr>
            </w:pPr>
            <w:r w:rsidRPr="00A82CFA">
              <w:rPr>
                <w:rFonts w:hint="eastAsia"/>
                <w:sz w:val="21"/>
                <w:szCs w:val="21"/>
              </w:rPr>
              <w:t>土砂</w:t>
            </w:r>
            <w:r w:rsidR="00FC087D" w:rsidRPr="00A82CFA">
              <w:rPr>
                <w:rFonts w:hint="eastAsia"/>
                <w:sz w:val="21"/>
                <w:szCs w:val="21"/>
              </w:rPr>
              <w:t>等</w:t>
            </w:r>
            <w:r w:rsidRPr="00A82CFA">
              <w:rPr>
                <w:rFonts w:hint="eastAsia"/>
                <w:sz w:val="21"/>
                <w:szCs w:val="21"/>
              </w:rPr>
              <w:t>の発生場所</w:t>
            </w:r>
          </w:p>
        </w:tc>
        <w:tc>
          <w:tcPr>
            <w:tcW w:w="6225" w:type="dxa"/>
            <w:vAlign w:val="center"/>
          </w:tcPr>
          <w:p w:rsidR="00A02FE8" w:rsidRPr="00D63B1B" w:rsidRDefault="00A02FE8" w:rsidP="009166FC">
            <w:pPr>
              <w:autoSpaceDN w:val="0"/>
              <w:jc w:val="center"/>
              <w:rPr>
                <w:sz w:val="21"/>
                <w:szCs w:val="21"/>
              </w:rPr>
            </w:pPr>
          </w:p>
        </w:tc>
      </w:tr>
      <w:tr w:rsidR="00A02FE8" w:rsidRPr="00D63B1B" w:rsidTr="00E81B4C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A82CFA">
            <w:pPr>
              <w:autoSpaceDN w:val="0"/>
              <w:rPr>
                <w:sz w:val="21"/>
                <w:szCs w:val="21"/>
              </w:rPr>
            </w:pPr>
            <w:r w:rsidRPr="00A82CFA">
              <w:rPr>
                <w:rFonts w:hint="eastAsia"/>
                <w:sz w:val="21"/>
                <w:szCs w:val="21"/>
              </w:rPr>
              <w:t>土砂</w:t>
            </w:r>
            <w:r w:rsidR="00FC087D" w:rsidRPr="00A82CFA">
              <w:rPr>
                <w:rFonts w:hint="eastAsia"/>
                <w:sz w:val="21"/>
                <w:szCs w:val="21"/>
              </w:rPr>
              <w:t>等</w:t>
            </w:r>
            <w:r w:rsidRPr="00A82CFA">
              <w:rPr>
                <w:rFonts w:hint="eastAsia"/>
                <w:sz w:val="21"/>
                <w:szCs w:val="21"/>
              </w:rPr>
              <w:t>の搬入予定量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A02FE8" w:rsidP="00AE6A6B">
            <w:pPr>
              <w:autoSpaceDN w:val="0"/>
              <w:ind w:right="420"/>
              <w:jc w:val="right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㎥　　　</w:t>
            </w:r>
          </w:p>
        </w:tc>
      </w:tr>
      <w:tr w:rsidR="00A02FE8" w:rsidRPr="00D63B1B" w:rsidTr="00E81B4C">
        <w:trPr>
          <w:trHeight w:val="737"/>
        </w:trPr>
        <w:tc>
          <w:tcPr>
            <w:tcW w:w="2490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jc w:val="distribute"/>
              <w:rPr>
                <w:sz w:val="21"/>
                <w:szCs w:val="21"/>
              </w:rPr>
            </w:pPr>
            <w:r w:rsidRPr="00FC087D">
              <w:rPr>
                <w:rFonts w:hint="eastAsia"/>
                <w:spacing w:val="15"/>
                <w:sz w:val="21"/>
                <w:szCs w:val="21"/>
                <w:fitText w:val="1890" w:id="2054404610"/>
              </w:rPr>
              <w:t>土砂</w:t>
            </w:r>
            <w:r w:rsidR="00FC087D" w:rsidRPr="00FC087D">
              <w:rPr>
                <w:rFonts w:hint="eastAsia"/>
                <w:spacing w:val="15"/>
                <w:sz w:val="21"/>
                <w:szCs w:val="21"/>
                <w:fitText w:val="1890" w:id="2054404610"/>
              </w:rPr>
              <w:t>等</w:t>
            </w:r>
            <w:r w:rsidRPr="00FC087D">
              <w:rPr>
                <w:rFonts w:hint="eastAsia"/>
                <w:spacing w:val="15"/>
                <w:sz w:val="21"/>
                <w:szCs w:val="21"/>
                <w:fitText w:val="1890" w:id="2054404610"/>
              </w:rPr>
              <w:t>の搬入期</w:t>
            </w:r>
            <w:r w:rsidRPr="00FC087D">
              <w:rPr>
                <w:rFonts w:hint="eastAsia"/>
                <w:sz w:val="21"/>
                <w:szCs w:val="21"/>
                <w:fitText w:val="1890" w:id="2054404610"/>
              </w:rPr>
              <w:t>間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162046" w:rsidP="00AE6A6B">
            <w:pPr>
              <w:autoSpaceDN w:val="0"/>
              <w:jc w:val="center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 xml:space="preserve">　　</w:t>
            </w:r>
            <w:r w:rsidR="00FB3CA5">
              <w:rPr>
                <w:rFonts w:hint="eastAsia"/>
                <w:sz w:val="21"/>
                <w:szCs w:val="21"/>
              </w:rPr>
              <w:t xml:space="preserve">　　</w:t>
            </w:r>
            <w:r w:rsidRPr="00D63B1B">
              <w:rPr>
                <w:rFonts w:hint="eastAsia"/>
                <w:sz w:val="21"/>
                <w:szCs w:val="21"/>
              </w:rPr>
              <w:t xml:space="preserve">　　年　　月　　日から</w:t>
            </w:r>
            <w:r w:rsidR="00FB3CA5">
              <w:rPr>
                <w:rFonts w:hint="eastAsia"/>
                <w:sz w:val="21"/>
                <w:szCs w:val="21"/>
              </w:rPr>
              <w:t xml:space="preserve">　　</w:t>
            </w:r>
            <w:r w:rsidR="00A02FE8" w:rsidRPr="00D63B1B">
              <w:rPr>
                <w:rFonts w:hint="eastAsia"/>
                <w:sz w:val="21"/>
                <w:szCs w:val="21"/>
              </w:rPr>
              <w:t xml:space="preserve">　　年　　月　　日まで</w:t>
            </w:r>
          </w:p>
        </w:tc>
      </w:tr>
      <w:tr w:rsidR="00A02FE8" w:rsidRPr="00D63B1B" w:rsidTr="00E81B4C">
        <w:trPr>
          <w:trHeight w:val="737"/>
        </w:trPr>
        <w:tc>
          <w:tcPr>
            <w:tcW w:w="2490" w:type="dxa"/>
            <w:vMerge w:val="restart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運搬事業者の名称</w:t>
            </w:r>
            <w:r w:rsidR="00FC087D">
              <w:rPr>
                <w:rFonts w:hint="eastAsia"/>
                <w:sz w:val="21"/>
                <w:szCs w:val="21"/>
              </w:rPr>
              <w:t>および</w:t>
            </w:r>
            <w:r w:rsidRPr="00D63B1B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6225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名　称</w:t>
            </w:r>
          </w:p>
        </w:tc>
      </w:tr>
      <w:tr w:rsidR="00A02FE8" w:rsidRPr="00D63B1B" w:rsidTr="00E81B4C">
        <w:trPr>
          <w:trHeight w:val="737"/>
        </w:trPr>
        <w:tc>
          <w:tcPr>
            <w:tcW w:w="2490" w:type="dxa"/>
            <w:vMerge/>
            <w:vAlign w:val="center"/>
            <w:hideMark/>
          </w:tcPr>
          <w:p w:rsidR="00A02FE8" w:rsidRPr="00D63B1B" w:rsidRDefault="00A02FE8" w:rsidP="009166FC">
            <w:pPr>
              <w:widowControl/>
              <w:autoSpaceDN w:val="0"/>
              <w:jc w:val="left"/>
              <w:rPr>
                <w:sz w:val="21"/>
                <w:szCs w:val="21"/>
              </w:rPr>
            </w:pPr>
          </w:p>
        </w:tc>
        <w:tc>
          <w:tcPr>
            <w:tcW w:w="6225" w:type="dxa"/>
            <w:vAlign w:val="center"/>
            <w:hideMark/>
          </w:tcPr>
          <w:p w:rsidR="00A02FE8" w:rsidRPr="00D63B1B" w:rsidRDefault="00A02FE8" w:rsidP="009166FC">
            <w:pPr>
              <w:autoSpaceDN w:val="0"/>
              <w:rPr>
                <w:sz w:val="21"/>
                <w:szCs w:val="21"/>
              </w:rPr>
            </w:pPr>
            <w:r w:rsidRPr="00D63B1B">
              <w:rPr>
                <w:rFonts w:hint="eastAsia"/>
                <w:sz w:val="21"/>
                <w:szCs w:val="21"/>
              </w:rPr>
              <w:t>連絡先</w:t>
            </w:r>
          </w:p>
        </w:tc>
      </w:tr>
    </w:tbl>
    <w:p w:rsidR="00A02FE8" w:rsidRPr="00D63B1B" w:rsidRDefault="00A02FE8" w:rsidP="00C8638A">
      <w:pPr>
        <w:autoSpaceDN w:val="0"/>
        <w:ind w:left="210" w:hangingChars="100" w:hanging="210"/>
        <w:jc w:val="left"/>
        <w:rPr>
          <w:sz w:val="21"/>
          <w:szCs w:val="21"/>
        </w:rPr>
      </w:pPr>
      <w:r w:rsidRPr="00D63B1B">
        <w:rPr>
          <w:rFonts w:hint="eastAsia"/>
          <w:sz w:val="21"/>
          <w:szCs w:val="21"/>
        </w:rPr>
        <w:t xml:space="preserve">備考　</w:t>
      </w:r>
      <w:r w:rsidR="00721ED5">
        <w:rPr>
          <w:rFonts w:hint="eastAsia"/>
          <w:sz w:val="21"/>
          <w:szCs w:val="21"/>
        </w:rPr>
        <w:t>土地の</w:t>
      </w:r>
      <w:r w:rsidRPr="00D63B1B">
        <w:rPr>
          <w:rFonts w:hint="eastAsia"/>
          <w:sz w:val="21"/>
          <w:szCs w:val="21"/>
        </w:rPr>
        <w:t>埋立て等の期間の欄は、一時堆積の場合は、記載不要です。</w:t>
      </w:r>
    </w:p>
    <w:p w:rsidR="00A02FE8" w:rsidRPr="00322B91" w:rsidRDefault="00A02FE8" w:rsidP="00D63B1B">
      <w:pPr>
        <w:autoSpaceDN w:val="0"/>
        <w:ind w:left="210" w:hangingChars="100" w:hanging="21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p w:rsidR="00A02FE8" w:rsidRPr="00D63B1B" w:rsidRDefault="00A02FE8" w:rsidP="009166FC">
      <w:pPr>
        <w:autoSpaceDN w:val="0"/>
        <w:jc w:val="left"/>
        <w:rPr>
          <w:sz w:val="21"/>
          <w:szCs w:val="21"/>
        </w:rPr>
      </w:pPr>
    </w:p>
    <w:sectPr w:rsidR="00A02FE8" w:rsidRPr="00D63B1B" w:rsidSect="008F7DDC">
      <w:endnotePr>
        <w:numStart w:val="0"/>
      </w:endnotePr>
      <w:pgSz w:w="11904" w:h="16836" w:code="9"/>
      <w:pgMar w:top="1588" w:right="1588" w:bottom="1134" w:left="1588" w:header="284" w:footer="284" w:gutter="0"/>
      <w:paperSrc w:first="265" w:other="265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6AA" w:rsidRDefault="006536AA">
      <w:r>
        <w:separator/>
      </w:r>
    </w:p>
  </w:endnote>
  <w:endnote w:type="continuationSeparator" w:id="0">
    <w:p w:rsidR="006536AA" w:rsidRDefault="0065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6AA" w:rsidRDefault="006536AA">
      <w:r>
        <w:separator/>
      </w:r>
    </w:p>
  </w:footnote>
  <w:footnote w:type="continuationSeparator" w:id="0">
    <w:p w:rsidR="006536AA" w:rsidRDefault="0065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8B53487"/>
    <w:multiLevelType w:val="hybridMultilevel"/>
    <w:tmpl w:val="5C4087DA"/>
    <w:lvl w:ilvl="0" w:tplc="D908CB14">
      <w:start w:val="11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1" w15:restartNumberingAfterBreak="0">
    <w:nsid w:val="587F436C"/>
    <w:multiLevelType w:val="hybridMultilevel"/>
    <w:tmpl w:val="BF0A7832"/>
    <w:lvl w:ilvl="0" w:tplc="E5BC19CA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3252880">
    <w:abstractNumId w:val="9"/>
  </w:num>
  <w:num w:numId="2" w16cid:durableId="1470200530">
    <w:abstractNumId w:val="7"/>
  </w:num>
  <w:num w:numId="3" w16cid:durableId="308246109">
    <w:abstractNumId w:val="6"/>
  </w:num>
  <w:num w:numId="4" w16cid:durableId="273289668">
    <w:abstractNumId w:val="5"/>
  </w:num>
  <w:num w:numId="5" w16cid:durableId="963198842">
    <w:abstractNumId w:val="4"/>
  </w:num>
  <w:num w:numId="6" w16cid:durableId="1505172198">
    <w:abstractNumId w:val="8"/>
  </w:num>
  <w:num w:numId="7" w16cid:durableId="754939425">
    <w:abstractNumId w:val="3"/>
  </w:num>
  <w:num w:numId="8" w16cid:durableId="373430131">
    <w:abstractNumId w:val="2"/>
  </w:num>
  <w:num w:numId="9" w16cid:durableId="1406687268">
    <w:abstractNumId w:val="1"/>
  </w:num>
  <w:num w:numId="10" w16cid:durableId="362289637">
    <w:abstractNumId w:val="0"/>
  </w:num>
  <w:num w:numId="11" w16cid:durableId="527451396">
    <w:abstractNumId w:val="12"/>
  </w:num>
  <w:num w:numId="12" w16cid:durableId="2087453799">
    <w:abstractNumId w:val="10"/>
  </w:num>
  <w:num w:numId="13" w16cid:durableId="3893043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327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4D3D"/>
    <w:rsid w:val="000008D4"/>
    <w:rsid w:val="00001082"/>
    <w:rsid w:val="000017A4"/>
    <w:rsid w:val="00001870"/>
    <w:rsid w:val="00001EC1"/>
    <w:rsid w:val="00001FCC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244B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B09"/>
    <w:rsid w:val="00022D19"/>
    <w:rsid w:val="00022E85"/>
    <w:rsid w:val="0002367B"/>
    <w:rsid w:val="00023D44"/>
    <w:rsid w:val="00023E48"/>
    <w:rsid w:val="0002515C"/>
    <w:rsid w:val="000269B4"/>
    <w:rsid w:val="00026F4D"/>
    <w:rsid w:val="00027017"/>
    <w:rsid w:val="00027439"/>
    <w:rsid w:val="00027C3F"/>
    <w:rsid w:val="00027EA7"/>
    <w:rsid w:val="00027F68"/>
    <w:rsid w:val="00030336"/>
    <w:rsid w:val="00033B6E"/>
    <w:rsid w:val="00033FAA"/>
    <w:rsid w:val="00034093"/>
    <w:rsid w:val="00034813"/>
    <w:rsid w:val="000405D7"/>
    <w:rsid w:val="00041623"/>
    <w:rsid w:val="00041917"/>
    <w:rsid w:val="00041B54"/>
    <w:rsid w:val="00042FB1"/>
    <w:rsid w:val="0004346C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2D1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785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87EF7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37F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1832"/>
    <w:rsid w:val="000C23C3"/>
    <w:rsid w:val="000C2A9B"/>
    <w:rsid w:val="000C60F6"/>
    <w:rsid w:val="000C7E88"/>
    <w:rsid w:val="000D19A2"/>
    <w:rsid w:val="000D2CE3"/>
    <w:rsid w:val="000D3070"/>
    <w:rsid w:val="000D30F1"/>
    <w:rsid w:val="000D338B"/>
    <w:rsid w:val="000D43BA"/>
    <w:rsid w:val="000D65F3"/>
    <w:rsid w:val="000D70AD"/>
    <w:rsid w:val="000D755C"/>
    <w:rsid w:val="000E08EC"/>
    <w:rsid w:val="000E17FB"/>
    <w:rsid w:val="000E2BB3"/>
    <w:rsid w:val="000E5821"/>
    <w:rsid w:val="000E5C11"/>
    <w:rsid w:val="000E61B1"/>
    <w:rsid w:val="000E6A85"/>
    <w:rsid w:val="000E6E73"/>
    <w:rsid w:val="000E725E"/>
    <w:rsid w:val="000F13F0"/>
    <w:rsid w:val="000F1D4B"/>
    <w:rsid w:val="000F2611"/>
    <w:rsid w:val="000F2823"/>
    <w:rsid w:val="000F282D"/>
    <w:rsid w:val="000F2E8B"/>
    <w:rsid w:val="000F5A73"/>
    <w:rsid w:val="000F5CA3"/>
    <w:rsid w:val="000F69E0"/>
    <w:rsid w:val="000F76E0"/>
    <w:rsid w:val="001025AB"/>
    <w:rsid w:val="00102832"/>
    <w:rsid w:val="0010365A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8ED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0407"/>
    <w:rsid w:val="00153516"/>
    <w:rsid w:val="00153CDB"/>
    <w:rsid w:val="00154899"/>
    <w:rsid w:val="00154C46"/>
    <w:rsid w:val="001553FE"/>
    <w:rsid w:val="00155423"/>
    <w:rsid w:val="001559C2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46"/>
    <w:rsid w:val="0016206C"/>
    <w:rsid w:val="00163DE3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6188"/>
    <w:rsid w:val="001761EF"/>
    <w:rsid w:val="001773AB"/>
    <w:rsid w:val="00177596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5D96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6A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D7A1B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9BC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1DE3"/>
    <w:rsid w:val="00213455"/>
    <w:rsid w:val="00213C77"/>
    <w:rsid w:val="00214830"/>
    <w:rsid w:val="00217287"/>
    <w:rsid w:val="00217CF3"/>
    <w:rsid w:val="00220E4F"/>
    <w:rsid w:val="00223493"/>
    <w:rsid w:val="00223A22"/>
    <w:rsid w:val="0022413F"/>
    <w:rsid w:val="002243A9"/>
    <w:rsid w:val="00224C02"/>
    <w:rsid w:val="0022554C"/>
    <w:rsid w:val="00225E95"/>
    <w:rsid w:val="00227B7E"/>
    <w:rsid w:val="002306CB"/>
    <w:rsid w:val="00231D3D"/>
    <w:rsid w:val="00231FBA"/>
    <w:rsid w:val="002328B1"/>
    <w:rsid w:val="00233A08"/>
    <w:rsid w:val="0023409A"/>
    <w:rsid w:val="00235361"/>
    <w:rsid w:val="002358F4"/>
    <w:rsid w:val="00235973"/>
    <w:rsid w:val="002360A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6733D"/>
    <w:rsid w:val="00270B17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A4C26"/>
    <w:rsid w:val="002B09AB"/>
    <w:rsid w:val="002B17D6"/>
    <w:rsid w:val="002B3F49"/>
    <w:rsid w:val="002B4191"/>
    <w:rsid w:val="002B41A8"/>
    <w:rsid w:val="002B507D"/>
    <w:rsid w:val="002B5470"/>
    <w:rsid w:val="002C01DE"/>
    <w:rsid w:val="002C125E"/>
    <w:rsid w:val="002C1F78"/>
    <w:rsid w:val="002C25A4"/>
    <w:rsid w:val="002C31D0"/>
    <w:rsid w:val="002C3395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A9D"/>
    <w:rsid w:val="002D2D6A"/>
    <w:rsid w:val="002D333C"/>
    <w:rsid w:val="002D34FF"/>
    <w:rsid w:val="002D4597"/>
    <w:rsid w:val="002D5208"/>
    <w:rsid w:val="002D739C"/>
    <w:rsid w:val="002E17E5"/>
    <w:rsid w:val="002E19A7"/>
    <w:rsid w:val="002E2079"/>
    <w:rsid w:val="002E3096"/>
    <w:rsid w:val="002E3C0E"/>
    <w:rsid w:val="002E41EC"/>
    <w:rsid w:val="002E4615"/>
    <w:rsid w:val="002E4DAD"/>
    <w:rsid w:val="002E5878"/>
    <w:rsid w:val="002E5AE2"/>
    <w:rsid w:val="002E61C5"/>
    <w:rsid w:val="002F070B"/>
    <w:rsid w:val="002F0792"/>
    <w:rsid w:val="002F2B29"/>
    <w:rsid w:val="002F66EB"/>
    <w:rsid w:val="002F6B3B"/>
    <w:rsid w:val="002F6D50"/>
    <w:rsid w:val="002F6E65"/>
    <w:rsid w:val="002F7E61"/>
    <w:rsid w:val="0030253D"/>
    <w:rsid w:val="00302E6A"/>
    <w:rsid w:val="00303606"/>
    <w:rsid w:val="00305BA9"/>
    <w:rsid w:val="0030663F"/>
    <w:rsid w:val="00306810"/>
    <w:rsid w:val="003068AB"/>
    <w:rsid w:val="00307FD8"/>
    <w:rsid w:val="00310EF6"/>
    <w:rsid w:val="00312460"/>
    <w:rsid w:val="00313901"/>
    <w:rsid w:val="003139F6"/>
    <w:rsid w:val="00313EDD"/>
    <w:rsid w:val="00313F58"/>
    <w:rsid w:val="00313F69"/>
    <w:rsid w:val="0031408C"/>
    <w:rsid w:val="00314356"/>
    <w:rsid w:val="003172FF"/>
    <w:rsid w:val="00317953"/>
    <w:rsid w:val="003207A9"/>
    <w:rsid w:val="0032084A"/>
    <w:rsid w:val="00321160"/>
    <w:rsid w:val="00321BA8"/>
    <w:rsid w:val="00322AD5"/>
    <w:rsid w:val="00322B91"/>
    <w:rsid w:val="0032304A"/>
    <w:rsid w:val="00323940"/>
    <w:rsid w:val="00324635"/>
    <w:rsid w:val="00324F7C"/>
    <w:rsid w:val="0032561D"/>
    <w:rsid w:val="003258E3"/>
    <w:rsid w:val="003259E7"/>
    <w:rsid w:val="00325C96"/>
    <w:rsid w:val="0032616F"/>
    <w:rsid w:val="003278F3"/>
    <w:rsid w:val="0033014C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2DA1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1BB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771BA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29D"/>
    <w:rsid w:val="00386CC1"/>
    <w:rsid w:val="0039086D"/>
    <w:rsid w:val="00392E46"/>
    <w:rsid w:val="00394368"/>
    <w:rsid w:val="0039442D"/>
    <w:rsid w:val="00394A06"/>
    <w:rsid w:val="003958FF"/>
    <w:rsid w:val="0039599C"/>
    <w:rsid w:val="0039691D"/>
    <w:rsid w:val="00396A7B"/>
    <w:rsid w:val="00396AA1"/>
    <w:rsid w:val="00396CEB"/>
    <w:rsid w:val="003A1811"/>
    <w:rsid w:val="003A330F"/>
    <w:rsid w:val="003A56EB"/>
    <w:rsid w:val="003A66B5"/>
    <w:rsid w:val="003A70C0"/>
    <w:rsid w:val="003B048D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9C2"/>
    <w:rsid w:val="003C5F88"/>
    <w:rsid w:val="003D0817"/>
    <w:rsid w:val="003D1D61"/>
    <w:rsid w:val="003D27D2"/>
    <w:rsid w:val="003D4FC4"/>
    <w:rsid w:val="003D6174"/>
    <w:rsid w:val="003D714D"/>
    <w:rsid w:val="003E0594"/>
    <w:rsid w:val="003E18E1"/>
    <w:rsid w:val="003E22C9"/>
    <w:rsid w:val="003E2632"/>
    <w:rsid w:val="003E31D1"/>
    <w:rsid w:val="003E34A7"/>
    <w:rsid w:val="003E3B4A"/>
    <w:rsid w:val="003E3E54"/>
    <w:rsid w:val="003E4722"/>
    <w:rsid w:val="003E47B7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EF2"/>
    <w:rsid w:val="003F686E"/>
    <w:rsid w:val="004014F4"/>
    <w:rsid w:val="00401960"/>
    <w:rsid w:val="00401D29"/>
    <w:rsid w:val="00402427"/>
    <w:rsid w:val="00404F38"/>
    <w:rsid w:val="004069CB"/>
    <w:rsid w:val="004074FC"/>
    <w:rsid w:val="00407777"/>
    <w:rsid w:val="00411AFC"/>
    <w:rsid w:val="00411BA4"/>
    <w:rsid w:val="004120FF"/>
    <w:rsid w:val="004144A7"/>
    <w:rsid w:val="00414AA3"/>
    <w:rsid w:val="0041579D"/>
    <w:rsid w:val="00416623"/>
    <w:rsid w:val="004168FE"/>
    <w:rsid w:val="004169C2"/>
    <w:rsid w:val="00416B29"/>
    <w:rsid w:val="00417732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C78"/>
    <w:rsid w:val="00432F33"/>
    <w:rsid w:val="00433749"/>
    <w:rsid w:val="004338C6"/>
    <w:rsid w:val="00433BEE"/>
    <w:rsid w:val="00433BF7"/>
    <w:rsid w:val="004347C5"/>
    <w:rsid w:val="00434A65"/>
    <w:rsid w:val="00436871"/>
    <w:rsid w:val="00436C8D"/>
    <w:rsid w:val="00436F6D"/>
    <w:rsid w:val="00437D22"/>
    <w:rsid w:val="00437F17"/>
    <w:rsid w:val="004413F5"/>
    <w:rsid w:val="0044294C"/>
    <w:rsid w:val="00442DBB"/>
    <w:rsid w:val="0044471A"/>
    <w:rsid w:val="0044523A"/>
    <w:rsid w:val="00445747"/>
    <w:rsid w:val="004461D3"/>
    <w:rsid w:val="00447321"/>
    <w:rsid w:val="00452344"/>
    <w:rsid w:val="004527B6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3C74"/>
    <w:rsid w:val="0046466E"/>
    <w:rsid w:val="00466600"/>
    <w:rsid w:val="00466E24"/>
    <w:rsid w:val="00467F3F"/>
    <w:rsid w:val="00470466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1CD"/>
    <w:rsid w:val="00481661"/>
    <w:rsid w:val="00481D76"/>
    <w:rsid w:val="00481FED"/>
    <w:rsid w:val="00482072"/>
    <w:rsid w:val="00482F13"/>
    <w:rsid w:val="00482F61"/>
    <w:rsid w:val="0048367C"/>
    <w:rsid w:val="00483F33"/>
    <w:rsid w:val="004846E0"/>
    <w:rsid w:val="00485C57"/>
    <w:rsid w:val="004863D1"/>
    <w:rsid w:val="0048651D"/>
    <w:rsid w:val="00486D5E"/>
    <w:rsid w:val="00486D9D"/>
    <w:rsid w:val="00487052"/>
    <w:rsid w:val="00487E9E"/>
    <w:rsid w:val="00490283"/>
    <w:rsid w:val="00490914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2EB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1D6"/>
    <w:rsid w:val="004C553E"/>
    <w:rsid w:val="004C57A3"/>
    <w:rsid w:val="004C5DF2"/>
    <w:rsid w:val="004C6D9A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64AE"/>
    <w:rsid w:val="004E6856"/>
    <w:rsid w:val="004E6A6A"/>
    <w:rsid w:val="004F04BB"/>
    <w:rsid w:val="004F0704"/>
    <w:rsid w:val="004F182E"/>
    <w:rsid w:val="004F1AB8"/>
    <w:rsid w:val="004F22DF"/>
    <w:rsid w:val="004F27C6"/>
    <w:rsid w:val="004F2A32"/>
    <w:rsid w:val="004F2EDE"/>
    <w:rsid w:val="004F306C"/>
    <w:rsid w:val="004F5632"/>
    <w:rsid w:val="004F6C16"/>
    <w:rsid w:val="004F6DF7"/>
    <w:rsid w:val="004F7991"/>
    <w:rsid w:val="00500123"/>
    <w:rsid w:val="00501370"/>
    <w:rsid w:val="0050211E"/>
    <w:rsid w:val="00503CE3"/>
    <w:rsid w:val="00505105"/>
    <w:rsid w:val="005059AD"/>
    <w:rsid w:val="0050679D"/>
    <w:rsid w:val="0051130E"/>
    <w:rsid w:val="005115B6"/>
    <w:rsid w:val="005128AA"/>
    <w:rsid w:val="00514DDC"/>
    <w:rsid w:val="00516475"/>
    <w:rsid w:val="0051695C"/>
    <w:rsid w:val="00516F2B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2C68"/>
    <w:rsid w:val="00533EFE"/>
    <w:rsid w:val="005340D3"/>
    <w:rsid w:val="00536439"/>
    <w:rsid w:val="00537D1B"/>
    <w:rsid w:val="00537D3A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2F9E"/>
    <w:rsid w:val="0055565C"/>
    <w:rsid w:val="005563B8"/>
    <w:rsid w:val="005568DC"/>
    <w:rsid w:val="005579EA"/>
    <w:rsid w:val="005606FB"/>
    <w:rsid w:val="005618FB"/>
    <w:rsid w:val="00562791"/>
    <w:rsid w:val="0056330B"/>
    <w:rsid w:val="005643AF"/>
    <w:rsid w:val="00566A99"/>
    <w:rsid w:val="00567A5F"/>
    <w:rsid w:val="00570233"/>
    <w:rsid w:val="0057064B"/>
    <w:rsid w:val="00572EC0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6E98"/>
    <w:rsid w:val="005A7434"/>
    <w:rsid w:val="005A7A63"/>
    <w:rsid w:val="005B0A0D"/>
    <w:rsid w:val="005B13FC"/>
    <w:rsid w:val="005B1669"/>
    <w:rsid w:val="005B2DB4"/>
    <w:rsid w:val="005B306B"/>
    <w:rsid w:val="005B345C"/>
    <w:rsid w:val="005B4101"/>
    <w:rsid w:val="005B4FDB"/>
    <w:rsid w:val="005C0B03"/>
    <w:rsid w:val="005C0BF8"/>
    <w:rsid w:val="005C10DC"/>
    <w:rsid w:val="005C1C2D"/>
    <w:rsid w:val="005C245E"/>
    <w:rsid w:val="005C36CE"/>
    <w:rsid w:val="005C46B9"/>
    <w:rsid w:val="005C46E2"/>
    <w:rsid w:val="005C4905"/>
    <w:rsid w:val="005C50CB"/>
    <w:rsid w:val="005C61BB"/>
    <w:rsid w:val="005C6357"/>
    <w:rsid w:val="005C73B1"/>
    <w:rsid w:val="005C787F"/>
    <w:rsid w:val="005D11B3"/>
    <w:rsid w:val="005D1C7B"/>
    <w:rsid w:val="005D206F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117B"/>
    <w:rsid w:val="005E2088"/>
    <w:rsid w:val="005E22C3"/>
    <w:rsid w:val="005E2482"/>
    <w:rsid w:val="005E4088"/>
    <w:rsid w:val="005E4FE6"/>
    <w:rsid w:val="005E5E4C"/>
    <w:rsid w:val="005E64E1"/>
    <w:rsid w:val="005E70F8"/>
    <w:rsid w:val="005E7206"/>
    <w:rsid w:val="005E75F8"/>
    <w:rsid w:val="005F066D"/>
    <w:rsid w:val="005F0926"/>
    <w:rsid w:val="005F10E7"/>
    <w:rsid w:val="005F134A"/>
    <w:rsid w:val="005F20E0"/>
    <w:rsid w:val="005F38DC"/>
    <w:rsid w:val="005F47C0"/>
    <w:rsid w:val="005F4B6E"/>
    <w:rsid w:val="005F4F86"/>
    <w:rsid w:val="005F698D"/>
    <w:rsid w:val="005F6D46"/>
    <w:rsid w:val="005F6DC1"/>
    <w:rsid w:val="00600916"/>
    <w:rsid w:val="006009D6"/>
    <w:rsid w:val="00600B75"/>
    <w:rsid w:val="00601029"/>
    <w:rsid w:val="00603404"/>
    <w:rsid w:val="00604E71"/>
    <w:rsid w:val="00606D2D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11EA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2D9"/>
    <w:rsid w:val="00627919"/>
    <w:rsid w:val="00627CC8"/>
    <w:rsid w:val="00630F80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0DE"/>
    <w:rsid w:val="00653215"/>
    <w:rsid w:val="006536AA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07CF"/>
    <w:rsid w:val="00663158"/>
    <w:rsid w:val="00663675"/>
    <w:rsid w:val="00663CC0"/>
    <w:rsid w:val="0066459A"/>
    <w:rsid w:val="00664687"/>
    <w:rsid w:val="006647DC"/>
    <w:rsid w:val="00664A82"/>
    <w:rsid w:val="00665A0B"/>
    <w:rsid w:val="00666C0F"/>
    <w:rsid w:val="0066759C"/>
    <w:rsid w:val="0066792D"/>
    <w:rsid w:val="00667B7A"/>
    <w:rsid w:val="00670B47"/>
    <w:rsid w:val="00671665"/>
    <w:rsid w:val="00674229"/>
    <w:rsid w:val="006769E1"/>
    <w:rsid w:val="00677C4F"/>
    <w:rsid w:val="006802C6"/>
    <w:rsid w:val="0068050C"/>
    <w:rsid w:val="006806BE"/>
    <w:rsid w:val="00681D72"/>
    <w:rsid w:val="006828DC"/>
    <w:rsid w:val="00682AC6"/>
    <w:rsid w:val="00685DFD"/>
    <w:rsid w:val="00685E99"/>
    <w:rsid w:val="00686242"/>
    <w:rsid w:val="00686ADA"/>
    <w:rsid w:val="00686ED4"/>
    <w:rsid w:val="00686F29"/>
    <w:rsid w:val="0068745E"/>
    <w:rsid w:val="00690C60"/>
    <w:rsid w:val="006931FF"/>
    <w:rsid w:val="0069335B"/>
    <w:rsid w:val="00693CD1"/>
    <w:rsid w:val="00693EB9"/>
    <w:rsid w:val="00693FDC"/>
    <w:rsid w:val="00694952"/>
    <w:rsid w:val="0069565E"/>
    <w:rsid w:val="0069566C"/>
    <w:rsid w:val="006956D6"/>
    <w:rsid w:val="00695CF5"/>
    <w:rsid w:val="006A09C0"/>
    <w:rsid w:val="006A23EA"/>
    <w:rsid w:val="006A25BB"/>
    <w:rsid w:val="006A28A5"/>
    <w:rsid w:val="006A67FA"/>
    <w:rsid w:val="006B02A0"/>
    <w:rsid w:val="006B0CE0"/>
    <w:rsid w:val="006B125F"/>
    <w:rsid w:val="006B279A"/>
    <w:rsid w:val="006B2863"/>
    <w:rsid w:val="006B3121"/>
    <w:rsid w:val="006B3B24"/>
    <w:rsid w:val="006B494A"/>
    <w:rsid w:val="006B4DD4"/>
    <w:rsid w:val="006B6480"/>
    <w:rsid w:val="006B7DB0"/>
    <w:rsid w:val="006C1572"/>
    <w:rsid w:val="006C15CA"/>
    <w:rsid w:val="006C161C"/>
    <w:rsid w:val="006C2D7F"/>
    <w:rsid w:val="006C3831"/>
    <w:rsid w:val="006C3D6D"/>
    <w:rsid w:val="006C534B"/>
    <w:rsid w:val="006C7474"/>
    <w:rsid w:val="006C7C44"/>
    <w:rsid w:val="006D087E"/>
    <w:rsid w:val="006D1245"/>
    <w:rsid w:val="006D144C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2A5"/>
    <w:rsid w:val="006E5690"/>
    <w:rsid w:val="006E694F"/>
    <w:rsid w:val="006E6AB5"/>
    <w:rsid w:val="006E6D10"/>
    <w:rsid w:val="006F14B1"/>
    <w:rsid w:val="006F157C"/>
    <w:rsid w:val="006F31D8"/>
    <w:rsid w:val="006F55FF"/>
    <w:rsid w:val="006F62BB"/>
    <w:rsid w:val="006F705E"/>
    <w:rsid w:val="0070144F"/>
    <w:rsid w:val="0070166A"/>
    <w:rsid w:val="007017B7"/>
    <w:rsid w:val="0070299C"/>
    <w:rsid w:val="007040FC"/>
    <w:rsid w:val="007044AE"/>
    <w:rsid w:val="0070581D"/>
    <w:rsid w:val="00705B4B"/>
    <w:rsid w:val="00706B34"/>
    <w:rsid w:val="00707094"/>
    <w:rsid w:val="00707D5B"/>
    <w:rsid w:val="007102B3"/>
    <w:rsid w:val="00710FAB"/>
    <w:rsid w:val="00713406"/>
    <w:rsid w:val="00715101"/>
    <w:rsid w:val="007151F5"/>
    <w:rsid w:val="00715205"/>
    <w:rsid w:val="0071540B"/>
    <w:rsid w:val="0071540D"/>
    <w:rsid w:val="00720260"/>
    <w:rsid w:val="007215A3"/>
    <w:rsid w:val="00721E7D"/>
    <w:rsid w:val="00721ED5"/>
    <w:rsid w:val="00722E2E"/>
    <w:rsid w:val="0072386C"/>
    <w:rsid w:val="00724AAF"/>
    <w:rsid w:val="00724BFB"/>
    <w:rsid w:val="007250C3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1961"/>
    <w:rsid w:val="0074202D"/>
    <w:rsid w:val="00742577"/>
    <w:rsid w:val="0074330D"/>
    <w:rsid w:val="00743573"/>
    <w:rsid w:val="0074418F"/>
    <w:rsid w:val="007442EB"/>
    <w:rsid w:val="0074749D"/>
    <w:rsid w:val="00747AF5"/>
    <w:rsid w:val="00747C4C"/>
    <w:rsid w:val="00750089"/>
    <w:rsid w:val="00750735"/>
    <w:rsid w:val="00750BC2"/>
    <w:rsid w:val="00751E1D"/>
    <w:rsid w:val="007520D5"/>
    <w:rsid w:val="007529C6"/>
    <w:rsid w:val="00753256"/>
    <w:rsid w:val="00753645"/>
    <w:rsid w:val="00753790"/>
    <w:rsid w:val="007547F1"/>
    <w:rsid w:val="00754E9E"/>
    <w:rsid w:val="00755817"/>
    <w:rsid w:val="00755F52"/>
    <w:rsid w:val="007578F1"/>
    <w:rsid w:val="0076099C"/>
    <w:rsid w:val="007616ED"/>
    <w:rsid w:val="007629D7"/>
    <w:rsid w:val="00763CA2"/>
    <w:rsid w:val="007640A6"/>
    <w:rsid w:val="007640F1"/>
    <w:rsid w:val="00764AA4"/>
    <w:rsid w:val="00764C14"/>
    <w:rsid w:val="0076733E"/>
    <w:rsid w:val="00770784"/>
    <w:rsid w:val="0077101C"/>
    <w:rsid w:val="007721DC"/>
    <w:rsid w:val="00774D98"/>
    <w:rsid w:val="007767C2"/>
    <w:rsid w:val="00776E90"/>
    <w:rsid w:val="00780465"/>
    <w:rsid w:val="0078159E"/>
    <w:rsid w:val="00781650"/>
    <w:rsid w:val="00781681"/>
    <w:rsid w:val="007829E7"/>
    <w:rsid w:val="00783327"/>
    <w:rsid w:val="00783BD5"/>
    <w:rsid w:val="00784879"/>
    <w:rsid w:val="00784C2D"/>
    <w:rsid w:val="00787E44"/>
    <w:rsid w:val="0079152E"/>
    <w:rsid w:val="0079297B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C7B"/>
    <w:rsid w:val="007A7F9E"/>
    <w:rsid w:val="007B2881"/>
    <w:rsid w:val="007B2A8A"/>
    <w:rsid w:val="007B2DF9"/>
    <w:rsid w:val="007B3F89"/>
    <w:rsid w:val="007B48B8"/>
    <w:rsid w:val="007B4B5B"/>
    <w:rsid w:val="007B79D7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2BE0"/>
    <w:rsid w:val="007D41D3"/>
    <w:rsid w:val="007D4B2D"/>
    <w:rsid w:val="007D7185"/>
    <w:rsid w:val="007E0D9A"/>
    <w:rsid w:val="007E2AA6"/>
    <w:rsid w:val="007E2BF7"/>
    <w:rsid w:val="007E48A1"/>
    <w:rsid w:val="007E4A69"/>
    <w:rsid w:val="007E4FD7"/>
    <w:rsid w:val="007E526A"/>
    <w:rsid w:val="007E580A"/>
    <w:rsid w:val="007E5D65"/>
    <w:rsid w:val="007E5EA4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626"/>
    <w:rsid w:val="00800BE3"/>
    <w:rsid w:val="00801242"/>
    <w:rsid w:val="008016FB"/>
    <w:rsid w:val="008017EB"/>
    <w:rsid w:val="00801D8B"/>
    <w:rsid w:val="00802D91"/>
    <w:rsid w:val="00804E32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084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485C"/>
    <w:rsid w:val="00835060"/>
    <w:rsid w:val="0083599C"/>
    <w:rsid w:val="00835A45"/>
    <w:rsid w:val="008365B4"/>
    <w:rsid w:val="0083796D"/>
    <w:rsid w:val="00837A51"/>
    <w:rsid w:val="00840169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E5F"/>
    <w:rsid w:val="00845F00"/>
    <w:rsid w:val="00847E83"/>
    <w:rsid w:val="008501AD"/>
    <w:rsid w:val="00851158"/>
    <w:rsid w:val="00853284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27B"/>
    <w:rsid w:val="0087067E"/>
    <w:rsid w:val="00871376"/>
    <w:rsid w:val="008736E6"/>
    <w:rsid w:val="008738E5"/>
    <w:rsid w:val="00873C87"/>
    <w:rsid w:val="00873D99"/>
    <w:rsid w:val="00874095"/>
    <w:rsid w:val="008753F2"/>
    <w:rsid w:val="0088020A"/>
    <w:rsid w:val="00881179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95AC5"/>
    <w:rsid w:val="00897E89"/>
    <w:rsid w:val="008A0D66"/>
    <w:rsid w:val="008A1AC6"/>
    <w:rsid w:val="008A293B"/>
    <w:rsid w:val="008A2D7E"/>
    <w:rsid w:val="008A2F85"/>
    <w:rsid w:val="008A30A6"/>
    <w:rsid w:val="008A401C"/>
    <w:rsid w:val="008A4329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1AA1"/>
    <w:rsid w:val="008D2772"/>
    <w:rsid w:val="008D2EDE"/>
    <w:rsid w:val="008D326F"/>
    <w:rsid w:val="008D33D1"/>
    <w:rsid w:val="008D43C0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AC2"/>
    <w:rsid w:val="008E6BB7"/>
    <w:rsid w:val="008E6FB8"/>
    <w:rsid w:val="008E7143"/>
    <w:rsid w:val="008E7EAB"/>
    <w:rsid w:val="008F0BE5"/>
    <w:rsid w:val="008F11C2"/>
    <w:rsid w:val="008F1C40"/>
    <w:rsid w:val="008F217A"/>
    <w:rsid w:val="008F28AD"/>
    <w:rsid w:val="008F3689"/>
    <w:rsid w:val="008F3A9A"/>
    <w:rsid w:val="008F49C3"/>
    <w:rsid w:val="008F5046"/>
    <w:rsid w:val="008F72DD"/>
    <w:rsid w:val="008F76C1"/>
    <w:rsid w:val="008F7DDC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D10"/>
    <w:rsid w:val="00912D61"/>
    <w:rsid w:val="00913084"/>
    <w:rsid w:val="00913E51"/>
    <w:rsid w:val="00913F38"/>
    <w:rsid w:val="0091463E"/>
    <w:rsid w:val="009149AC"/>
    <w:rsid w:val="00914F73"/>
    <w:rsid w:val="00915FF1"/>
    <w:rsid w:val="0091650C"/>
    <w:rsid w:val="009166F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5573"/>
    <w:rsid w:val="0094653A"/>
    <w:rsid w:val="00946590"/>
    <w:rsid w:val="009467F6"/>
    <w:rsid w:val="00947AE4"/>
    <w:rsid w:val="00950A4D"/>
    <w:rsid w:val="00951E77"/>
    <w:rsid w:val="00954682"/>
    <w:rsid w:val="0095554B"/>
    <w:rsid w:val="00955B76"/>
    <w:rsid w:val="00956B52"/>
    <w:rsid w:val="00960847"/>
    <w:rsid w:val="00962EB0"/>
    <w:rsid w:val="0096317C"/>
    <w:rsid w:val="009634B1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1FB"/>
    <w:rsid w:val="00972497"/>
    <w:rsid w:val="00972D62"/>
    <w:rsid w:val="009742A6"/>
    <w:rsid w:val="009744A8"/>
    <w:rsid w:val="00974658"/>
    <w:rsid w:val="009748BA"/>
    <w:rsid w:val="00976848"/>
    <w:rsid w:val="0097690E"/>
    <w:rsid w:val="00976F84"/>
    <w:rsid w:val="00977B01"/>
    <w:rsid w:val="0098035E"/>
    <w:rsid w:val="00981DEB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3CE"/>
    <w:rsid w:val="00991A25"/>
    <w:rsid w:val="00992D56"/>
    <w:rsid w:val="00994C68"/>
    <w:rsid w:val="0099530D"/>
    <w:rsid w:val="009956F3"/>
    <w:rsid w:val="009963F5"/>
    <w:rsid w:val="00996963"/>
    <w:rsid w:val="009A1296"/>
    <w:rsid w:val="009A18EE"/>
    <w:rsid w:val="009A27CA"/>
    <w:rsid w:val="009A398B"/>
    <w:rsid w:val="009A3D36"/>
    <w:rsid w:val="009A3F32"/>
    <w:rsid w:val="009A4399"/>
    <w:rsid w:val="009A48F0"/>
    <w:rsid w:val="009A49C4"/>
    <w:rsid w:val="009A4BAB"/>
    <w:rsid w:val="009A56B4"/>
    <w:rsid w:val="009A634B"/>
    <w:rsid w:val="009A6F15"/>
    <w:rsid w:val="009A7174"/>
    <w:rsid w:val="009B0507"/>
    <w:rsid w:val="009B0663"/>
    <w:rsid w:val="009B1369"/>
    <w:rsid w:val="009B15F4"/>
    <w:rsid w:val="009B1C92"/>
    <w:rsid w:val="009B1D7B"/>
    <w:rsid w:val="009B228F"/>
    <w:rsid w:val="009B2A68"/>
    <w:rsid w:val="009B386E"/>
    <w:rsid w:val="009B6521"/>
    <w:rsid w:val="009B697F"/>
    <w:rsid w:val="009B6EAD"/>
    <w:rsid w:val="009C024A"/>
    <w:rsid w:val="009C0BDE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23B"/>
    <w:rsid w:val="009E379F"/>
    <w:rsid w:val="009E3814"/>
    <w:rsid w:val="009E4D92"/>
    <w:rsid w:val="009E5B3C"/>
    <w:rsid w:val="009E75F6"/>
    <w:rsid w:val="009F08C8"/>
    <w:rsid w:val="009F1A10"/>
    <w:rsid w:val="009F360C"/>
    <w:rsid w:val="009F3AF8"/>
    <w:rsid w:val="009F44F2"/>
    <w:rsid w:val="009F451B"/>
    <w:rsid w:val="009F5628"/>
    <w:rsid w:val="009F5A17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2FE8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47F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363D"/>
    <w:rsid w:val="00A249A0"/>
    <w:rsid w:val="00A25F05"/>
    <w:rsid w:val="00A25F45"/>
    <w:rsid w:val="00A300A6"/>
    <w:rsid w:val="00A302C5"/>
    <w:rsid w:val="00A30350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64E"/>
    <w:rsid w:val="00A44807"/>
    <w:rsid w:val="00A44BC5"/>
    <w:rsid w:val="00A45053"/>
    <w:rsid w:val="00A45F8F"/>
    <w:rsid w:val="00A46D0C"/>
    <w:rsid w:val="00A47BF4"/>
    <w:rsid w:val="00A47FCE"/>
    <w:rsid w:val="00A504B5"/>
    <w:rsid w:val="00A51746"/>
    <w:rsid w:val="00A522E5"/>
    <w:rsid w:val="00A535FF"/>
    <w:rsid w:val="00A5562D"/>
    <w:rsid w:val="00A5577D"/>
    <w:rsid w:val="00A561C6"/>
    <w:rsid w:val="00A5632F"/>
    <w:rsid w:val="00A56BDB"/>
    <w:rsid w:val="00A57401"/>
    <w:rsid w:val="00A57DE3"/>
    <w:rsid w:val="00A60898"/>
    <w:rsid w:val="00A60D24"/>
    <w:rsid w:val="00A60D94"/>
    <w:rsid w:val="00A6183E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B43"/>
    <w:rsid w:val="00A74D3D"/>
    <w:rsid w:val="00A74DE8"/>
    <w:rsid w:val="00A753FC"/>
    <w:rsid w:val="00A76983"/>
    <w:rsid w:val="00A76DCB"/>
    <w:rsid w:val="00A80D55"/>
    <w:rsid w:val="00A81968"/>
    <w:rsid w:val="00A82916"/>
    <w:rsid w:val="00A82A7D"/>
    <w:rsid w:val="00A82CFA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24F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793"/>
    <w:rsid w:val="00AB4AEE"/>
    <w:rsid w:val="00AB5209"/>
    <w:rsid w:val="00AB62D2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33D"/>
    <w:rsid w:val="00AC673F"/>
    <w:rsid w:val="00AC6947"/>
    <w:rsid w:val="00AC7AE5"/>
    <w:rsid w:val="00AC7CEF"/>
    <w:rsid w:val="00AD06C5"/>
    <w:rsid w:val="00AD2EAD"/>
    <w:rsid w:val="00AD3946"/>
    <w:rsid w:val="00AD43FE"/>
    <w:rsid w:val="00AD44D8"/>
    <w:rsid w:val="00AD4A55"/>
    <w:rsid w:val="00AD62E7"/>
    <w:rsid w:val="00AD731F"/>
    <w:rsid w:val="00AD7CBA"/>
    <w:rsid w:val="00AE08BE"/>
    <w:rsid w:val="00AE28CE"/>
    <w:rsid w:val="00AE3989"/>
    <w:rsid w:val="00AE39FA"/>
    <w:rsid w:val="00AE41DB"/>
    <w:rsid w:val="00AE4BBF"/>
    <w:rsid w:val="00AE4E76"/>
    <w:rsid w:val="00AE6082"/>
    <w:rsid w:val="00AE6A6B"/>
    <w:rsid w:val="00AF00B9"/>
    <w:rsid w:val="00AF080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6C00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389"/>
    <w:rsid w:val="00B16922"/>
    <w:rsid w:val="00B223AE"/>
    <w:rsid w:val="00B22649"/>
    <w:rsid w:val="00B23A9D"/>
    <w:rsid w:val="00B243C3"/>
    <w:rsid w:val="00B26DA2"/>
    <w:rsid w:val="00B279D6"/>
    <w:rsid w:val="00B300F8"/>
    <w:rsid w:val="00B30FA4"/>
    <w:rsid w:val="00B31F15"/>
    <w:rsid w:val="00B324CD"/>
    <w:rsid w:val="00B337D2"/>
    <w:rsid w:val="00B33E3F"/>
    <w:rsid w:val="00B33EE1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2D7D"/>
    <w:rsid w:val="00B533B4"/>
    <w:rsid w:val="00B5399E"/>
    <w:rsid w:val="00B56D35"/>
    <w:rsid w:val="00B57692"/>
    <w:rsid w:val="00B57C0F"/>
    <w:rsid w:val="00B61C24"/>
    <w:rsid w:val="00B61D52"/>
    <w:rsid w:val="00B62B3E"/>
    <w:rsid w:val="00B62C47"/>
    <w:rsid w:val="00B63856"/>
    <w:rsid w:val="00B6400E"/>
    <w:rsid w:val="00B64711"/>
    <w:rsid w:val="00B64843"/>
    <w:rsid w:val="00B65649"/>
    <w:rsid w:val="00B65AB9"/>
    <w:rsid w:val="00B710E5"/>
    <w:rsid w:val="00B71C6E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4B91"/>
    <w:rsid w:val="00B96F4B"/>
    <w:rsid w:val="00B977D8"/>
    <w:rsid w:val="00BA16D3"/>
    <w:rsid w:val="00BA187C"/>
    <w:rsid w:val="00BA1C3E"/>
    <w:rsid w:val="00BA1D0C"/>
    <w:rsid w:val="00BA264B"/>
    <w:rsid w:val="00BA2926"/>
    <w:rsid w:val="00BA2D2E"/>
    <w:rsid w:val="00BA3FF9"/>
    <w:rsid w:val="00BA4F99"/>
    <w:rsid w:val="00BA53DC"/>
    <w:rsid w:val="00BA5B6C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60FC"/>
    <w:rsid w:val="00BC734D"/>
    <w:rsid w:val="00BC7481"/>
    <w:rsid w:val="00BC7843"/>
    <w:rsid w:val="00BD0C48"/>
    <w:rsid w:val="00BD1CFC"/>
    <w:rsid w:val="00BD2419"/>
    <w:rsid w:val="00BD2F7C"/>
    <w:rsid w:val="00BD45F5"/>
    <w:rsid w:val="00BD5825"/>
    <w:rsid w:val="00BD6710"/>
    <w:rsid w:val="00BD71C4"/>
    <w:rsid w:val="00BD7F98"/>
    <w:rsid w:val="00BE12B3"/>
    <w:rsid w:val="00BE2089"/>
    <w:rsid w:val="00BE273D"/>
    <w:rsid w:val="00BE3648"/>
    <w:rsid w:val="00BE3A49"/>
    <w:rsid w:val="00BE534F"/>
    <w:rsid w:val="00BE5AF6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1B65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22F0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4D20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CE3"/>
    <w:rsid w:val="00C43EF4"/>
    <w:rsid w:val="00C447AC"/>
    <w:rsid w:val="00C473EE"/>
    <w:rsid w:val="00C477C2"/>
    <w:rsid w:val="00C50AA4"/>
    <w:rsid w:val="00C5236A"/>
    <w:rsid w:val="00C5265F"/>
    <w:rsid w:val="00C54E4C"/>
    <w:rsid w:val="00C54E63"/>
    <w:rsid w:val="00C57431"/>
    <w:rsid w:val="00C579B1"/>
    <w:rsid w:val="00C57D19"/>
    <w:rsid w:val="00C60D67"/>
    <w:rsid w:val="00C62CE8"/>
    <w:rsid w:val="00C64EC5"/>
    <w:rsid w:val="00C65558"/>
    <w:rsid w:val="00C65C83"/>
    <w:rsid w:val="00C66FD3"/>
    <w:rsid w:val="00C67C7A"/>
    <w:rsid w:val="00C7090E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060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38A"/>
    <w:rsid w:val="00C86B60"/>
    <w:rsid w:val="00C87C94"/>
    <w:rsid w:val="00C9116B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2F1"/>
    <w:rsid w:val="00CA65BE"/>
    <w:rsid w:val="00CA7A77"/>
    <w:rsid w:val="00CA7BF8"/>
    <w:rsid w:val="00CB2CF6"/>
    <w:rsid w:val="00CB36C1"/>
    <w:rsid w:val="00CB4DCE"/>
    <w:rsid w:val="00CB6352"/>
    <w:rsid w:val="00CB6C89"/>
    <w:rsid w:val="00CB7132"/>
    <w:rsid w:val="00CB7B71"/>
    <w:rsid w:val="00CB7D3D"/>
    <w:rsid w:val="00CC01DA"/>
    <w:rsid w:val="00CC0A61"/>
    <w:rsid w:val="00CC0C49"/>
    <w:rsid w:val="00CC2705"/>
    <w:rsid w:val="00CC2CBA"/>
    <w:rsid w:val="00CC3B43"/>
    <w:rsid w:val="00CC74F6"/>
    <w:rsid w:val="00CD0900"/>
    <w:rsid w:val="00CD1756"/>
    <w:rsid w:val="00CD2021"/>
    <w:rsid w:val="00CD23CB"/>
    <w:rsid w:val="00CD2413"/>
    <w:rsid w:val="00CD25B1"/>
    <w:rsid w:val="00CD2C5D"/>
    <w:rsid w:val="00CD316F"/>
    <w:rsid w:val="00CD500E"/>
    <w:rsid w:val="00CD6F25"/>
    <w:rsid w:val="00CD728B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620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152F"/>
    <w:rsid w:val="00D1160C"/>
    <w:rsid w:val="00D11A18"/>
    <w:rsid w:val="00D11C56"/>
    <w:rsid w:val="00D1210A"/>
    <w:rsid w:val="00D16F4D"/>
    <w:rsid w:val="00D1713E"/>
    <w:rsid w:val="00D17353"/>
    <w:rsid w:val="00D1759B"/>
    <w:rsid w:val="00D175D7"/>
    <w:rsid w:val="00D177C4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B4B"/>
    <w:rsid w:val="00D313E8"/>
    <w:rsid w:val="00D32A2D"/>
    <w:rsid w:val="00D32CBD"/>
    <w:rsid w:val="00D330C4"/>
    <w:rsid w:val="00D33B9F"/>
    <w:rsid w:val="00D343CC"/>
    <w:rsid w:val="00D34B6F"/>
    <w:rsid w:val="00D35182"/>
    <w:rsid w:val="00D3598D"/>
    <w:rsid w:val="00D35B10"/>
    <w:rsid w:val="00D35CE4"/>
    <w:rsid w:val="00D35CEE"/>
    <w:rsid w:val="00D366C9"/>
    <w:rsid w:val="00D37FFB"/>
    <w:rsid w:val="00D4023D"/>
    <w:rsid w:val="00D40920"/>
    <w:rsid w:val="00D40FA9"/>
    <w:rsid w:val="00D41032"/>
    <w:rsid w:val="00D41BE4"/>
    <w:rsid w:val="00D4205D"/>
    <w:rsid w:val="00D423AB"/>
    <w:rsid w:val="00D42FB6"/>
    <w:rsid w:val="00D43693"/>
    <w:rsid w:val="00D4472C"/>
    <w:rsid w:val="00D458C2"/>
    <w:rsid w:val="00D4650C"/>
    <w:rsid w:val="00D46E66"/>
    <w:rsid w:val="00D47054"/>
    <w:rsid w:val="00D50499"/>
    <w:rsid w:val="00D52459"/>
    <w:rsid w:val="00D52E38"/>
    <w:rsid w:val="00D5308B"/>
    <w:rsid w:val="00D53401"/>
    <w:rsid w:val="00D55082"/>
    <w:rsid w:val="00D55BE3"/>
    <w:rsid w:val="00D55C99"/>
    <w:rsid w:val="00D5635C"/>
    <w:rsid w:val="00D56475"/>
    <w:rsid w:val="00D56BAB"/>
    <w:rsid w:val="00D570D3"/>
    <w:rsid w:val="00D57CE0"/>
    <w:rsid w:val="00D602D9"/>
    <w:rsid w:val="00D6030A"/>
    <w:rsid w:val="00D610F4"/>
    <w:rsid w:val="00D61EBE"/>
    <w:rsid w:val="00D62BC2"/>
    <w:rsid w:val="00D631BE"/>
    <w:rsid w:val="00D63292"/>
    <w:rsid w:val="00D636FA"/>
    <w:rsid w:val="00D63818"/>
    <w:rsid w:val="00D63B1B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77DDF"/>
    <w:rsid w:val="00D8195A"/>
    <w:rsid w:val="00D830D3"/>
    <w:rsid w:val="00D83543"/>
    <w:rsid w:val="00D8404A"/>
    <w:rsid w:val="00D86857"/>
    <w:rsid w:val="00D86BF1"/>
    <w:rsid w:val="00D90DBF"/>
    <w:rsid w:val="00D9148B"/>
    <w:rsid w:val="00D92B55"/>
    <w:rsid w:val="00D951C5"/>
    <w:rsid w:val="00DA06C3"/>
    <w:rsid w:val="00DA1AE1"/>
    <w:rsid w:val="00DA1DEF"/>
    <w:rsid w:val="00DA2D49"/>
    <w:rsid w:val="00DA3FF4"/>
    <w:rsid w:val="00DA5760"/>
    <w:rsid w:val="00DA6F50"/>
    <w:rsid w:val="00DB0A00"/>
    <w:rsid w:val="00DB10BA"/>
    <w:rsid w:val="00DB3428"/>
    <w:rsid w:val="00DB3E38"/>
    <w:rsid w:val="00DB3F99"/>
    <w:rsid w:val="00DB44CF"/>
    <w:rsid w:val="00DB52DD"/>
    <w:rsid w:val="00DB5BE5"/>
    <w:rsid w:val="00DB700E"/>
    <w:rsid w:val="00DC23C8"/>
    <w:rsid w:val="00DC3E91"/>
    <w:rsid w:val="00DC4318"/>
    <w:rsid w:val="00DC453E"/>
    <w:rsid w:val="00DC668A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2E5B"/>
    <w:rsid w:val="00DD4C84"/>
    <w:rsid w:val="00DD6290"/>
    <w:rsid w:val="00DD7F38"/>
    <w:rsid w:val="00DE1C93"/>
    <w:rsid w:val="00DE20D0"/>
    <w:rsid w:val="00DE4489"/>
    <w:rsid w:val="00DE496D"/>
    <w:rsid w:val="00DE4DCA"/>
    <w:rsid w:val="00DE55DE"/>
    <w:rsid w:val="00DE5B55"/>
    <w:rsid w:val="00DE7E61"/>
    <w:rsid w:val="00DF04CF"/>
    <w:rsid w:val="00DF2664"/>
    <w:rsid w:val="00DF5537"/>
    <w:rsid w:val="00DF6642"/>
    <w:rsid w:val="00DF69F7"/>
    <w:rsid w:val="00DF789B"/>
    <w:rsid w:val="00E00459"/>
    <w:rsid w:val="00E006AF"/>
    <w:rsid w:val="00E007AA"/>
    <w:rsid w:val="00E00900"/>
    <w:rsid w:val="00E0147C"/>
    <w:rsid w:val="00E017F6"/>
    <w:rsid w:val="00E03839"/>
    <w:rsid w:val="00E03F86"/>
    <w:rsid w:val="00E05B2A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3E1D"/>
    <w:rsid w:val="00E14805"/>
    <w:rsid w:val="00E14857"/>
    <w:rsid w:val="00E162A2"/>
    <w:rsid w:val="00E17C83"/>
    <w:rsid w:val="00E208C8"/>
    <w:rsid w:val="00E20F38"/>
    <w:rsid w:val="00E230CC"/>
    <w:rsid w:val="00E23FF9"/>
    <w:rsid w:val="00E24317"/>
    <w:rsid w:val="00E252C0"/>
    <w:rsid w:val="00E266BE"/>
    <w:rsid w:val="00E27677"/>
    <w:rsid w:val="00E27A8F"/>
    <w:rsid w:val="00E302CE"/>
    <w:rsid w:val="00E30CC3"/>
    <w:rsid w:val="00E32913"/>
    <w:rsid w:val="00E32A3F"/>
    <w:rsid w:val="00E33B3E"/>
    <w:rsid w:val="00E34380"/>
    <w:rsid w:val="00E34769"/>
    <w:rsid w:val="00E34B93"/>
    <w:rsid w:val="00E34C60"/>
    <w:rsid w:val="00E35790"/>
    <w:rsid w:val="00E35A88"/>
    <w:rsid w:val="00E35F6D"/>
    <w:rsid w:val="00E36D58"/>
    <w:rsid w:val="00E371A6"/>
    <w:rsid w:val="00E401C3"/>
    <w:rsid w:val="00E40F49"/>
    <w:rsid w:val="00E41725"/>
    <w:rsid w:val="00E41B24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9BA"/>
    <w:rsid w:val="00E569DF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B4C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1573"/>
    <w:rsid w:val="00EB214F"/>
    <w:rsid w:val="00EB2F2E"/>
    <w:rsid w:val="00EB2FE0"/>
    <w:rsid w:val="00EB33F0"/>
    <w:rsid w:val="00EB35BD"/>
    <w:rsid w:val="00EB3E8D"/>
    <w:rsid w:val="00EB3EC7"/>
    <w:rsid w:val="00EB45D5"/>
    <w:rsid w:val="00EB51E8"/>
    <w:rsid w:val="00EB6EC7"/>
    <w:rsid w:val="00EB7A20"/>
    <w:rsid w:val="00EC0801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13EE"/>
    <w:rsid w:val="00ED28D0"/>
    <w:rsid w:val="00ED34C1"/>
    <w:rsid w:val="00ED447F"/>
    <w:rsid w:val="00ED50E7"/>
    <w:rsid w:val="00ED66A2"/>
    <w:rsid w:val="00ED69E5"/>
    <w:rsid w:val="00ED7B73"/>
    <w:rsid w:val="00ED7C26"/>
    <w:rsid w:val="00EE01DD"/>
    <w:rsid w:val="00EE1379"/>
    <w:rsid w:val="00EE1B82"/>
    <w:rsid w:val="00EE1B87"/>
    <w:rsid w:val="00EE456E"/>
    <w:rsid w:val="00EF27AF"/>
    <w:rsid w:val="00EF28C8"/>
    <w:rsid w:val="00EF5299"/>
    <w:rsid w:val="00F018C4"/>
    <w:rsid w:val="00F019A0"/>
    <w:rsid w:val="00F020E4"/>
    <w:rsid w:val="00F03343"/>
    <w:rsid w:val="00F04346"/>
    <w:rsid w:val="00F0506F"/>
    <w:rsid w:val="00F074E0"/>
    <w:rsid w:val="00F07661"/>
    <w:rsid w:val="00F10990"/>
    <w:rsid w:val="00F11B0E"/>
    <w:rsid w:val="00F11B56"/>
    <w:rsid w:val="00F125D5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27C17"/>
    <w:rsid w:val="00F3017C"/>
    <w:rsid w:val="00F30A78"/>
    <w:rsid w:val="00F3193B"/>
    <w:rsid w:val="00F31D61"/>
    <w:rsid w:val="00F31EC1"/>
    <w:rsid w:val="00F326E8"/>
    <w:rsid w:val="00F327D9"/>
    <w:rsid w:val="00F334C4"/>
    <w:rsid w:val="00F33874"/>
    <w:rsid w:val="00F34D3C"/>
    <w:rsid w:val="00F36947"/>
    <w:rsid w:val="00F36CB6"/>
    <w:rsid w:val="00F405D4"/>
    <w:rsid w:val="00F419ED"/>
    <w:rsid w:val="00F420BB"/>
    <w:rsid w:val="00F42D2F"/>
    <w:rsid w:val="00F43076"/>
    <w:rsid w:val="00F43C97"/>
    <w:rsid w:val="00F43DDB"/>
    <w:rsid w:val="00F443F1"/>
    <w:rsid w:val="00F448A4"/>
    <w:rsid w:val="00F450F9"/>
    <w:rsid w:val="00F45694"/>
    <w:rsid w:val="00F46668"/>
    <w:rsid w:val="00F46EE2"/>
    <w:rsid w:val="00F475CB"/>
    <w:rsid w:val="00F47CB3"/>
    <w:rsid w:val="00F503D0"/>
    <w:rsid w:val="00F5069A"/>
    <w:rsid w:val="00F50A89"/>
    <w:rsid w:val="00F526CD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0A46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76BA3"/>
    <w:rsid w:val="00F80847"/>
    <w:rsid w:val="00F80BD7"/>
    <w:rsid w:val="00F836AC"/>
    <w:rsid w:val="00F83B8B"/>
    <w:rsid w:val="00F83C10"/>
    <w:rsid w:val="00F8608B"/>
    <w:rsid w:val="00F8633F"/>
    <w:rsid w:val="00F870AE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CA5"/>
    <w:rsid w:val="00FB3E67"/>
    <w:rsid w:val="00FB4ADB"/>
    <w:rsid w:val="00FB4E0B"/>
    <w:rsid w:val="00FB7665"/>
    <w:rsid w:val="00FC00DD"/>
    <w:rsid w:val="00FC087D"/>
    <w:rsid w:val="00FC1AE7"/>
    <w:rsid w:val="00FC1F3B"/>
    <w:rsid w:val="00FC354B"/>
    <w:rsid w:val="00FC4436"/>
    <w:rsid w:val="00FC4DA6"/>
    <w:rsid w:val="00FC55EF"/>
    <w:rsid w:val="00FC5F0A"/>
    <w:rsid w:val="00FC5F58"/>
    <w:rsid w:val="00FC602E"/>
    <w:rsid w:val="00FC6139"/>
    <w:rsid w:val="00FD074B"/>
    <w:rsid w:val="00FD0A70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A1D50062-5465-4752-9826-AF508195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58F4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rsid w:val="006271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1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7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77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7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7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D1FF4-3018-443E-9223-09BF18A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101278</dc:creator>
  <cp:keywords/>
  <cp:lastModifiedBy>Hidenori Suzuki</cp:lastModifiedBy>
  <cp:revision>2</cp:revision>
  <cp:lastPrinted>2019-10-14T06:00:00Z</cp:lastPrinted>
  <dcterms:created xsi:type="dcterms:W3CDTF">2025-09-12T15:05:00Z</dcterms:created>
  <dcterms:modified xsi:type="dcterms:W3CDTF">2025-09-12T15:05:00Z</dcterms:modified>
</cp:coreProperties>
</file>